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75" w:rsidRDefault="00B06B93" w:rsidP="0059415D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5995035</wp:posOffset>
            </wp:positionH>
            <wp:positionV relativeFrom="paragraph">
              <wp:posOffset>114300</wp:posOffset>
            </wp:positionV>
            <wp:extent cx="914400" cy="1490345"/>
            <wp:effectExtent l="25400" t="0" r="0" b="0"/>
            <wp:wrapTight wrapText="bothSides">
              <wp:wrapPolygon edited="0">
                <wp:start x="-600" y="0"/>
                <wp:lineTo x="-600" y="21352"/>
                <wp:lineTo x="21600" y="21352"/>
                <wp:lineTo x="21600" y="0"/>
                <wp:lineTo x="-600" y="0"/>
              </wp:wrapPolygon>
            </wp:wrapTight>
            <wp:docPr id="5" name="Picture 5" descr="KSOE JPEG Image-print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SOE JPEG Image-print resolu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772C" w:rsidRDefault="00DB772C" w:rsidP="00DB772C">
      <w:pPr>
        <w:rPr>
          <w:noProof/>
        </w:rPr>
      </w:pPr>
    </w:p>
    <w:p w:rsidR="00DB772C" w:rsidRDefault="00DB772C" w:rsidP="00DB772C">
      <w:pPr>
        <w:rPr>
          <w:noProof/>
        </w:rPr>
      </w:pPr>
    </w:p>
    <w:p w:rsidR="00DB772C" w:rsidRDefault="00DB772C" w:rsidP="00DB772C">
      <w:pPr>
        <w:rPr>
          <w:noProof/>
        </w:rPr>
      </w:pPr>
    </w:p>
    <w:p w:rsidR="00DB772C" w:rsidRDefault="00DB772C" w:rsidP="00DB772C">
      <w:pPr>
        <w:rPr>
          <w:noProof/>
        </w:rPr>
      </w:pPr>
    </w:p>
    <w:p w:rsidR="00DB772C" w:rsidRDefault="00DB772C" w:rsidP="00DB772C">
      <w:pPr>
        <w:rPr>
          <w:noProof/>
        </w:rPr>
      </w:pPr>
    </w:p>
    <w:p w:rsidR="00DB772C" w:rsidRDefault="00DB772C" w:rsidP="00DB772C">
      <w:pPr>
        <w:rPr>
          <w:noProof/>
        </w:rPr>
      </w:pPr>
    </w:p>
    <w:p w:rsidR="00DB772C" w:rsidRDefault="00DB772C" w:rsidP="00DB772C">
      <w:pPr>
        <w:rPr>
          <w:noProof/>
        </w:rPr>
      </w:pPr>
    </w:p>
    <w:p w:rsidR="00DB772C" w:rsidRDefault="00DB772C" w:rsidP="00DB772C"/>
    <w:p w:rsidR="00DB772C" w:rsidRDefault="00DB772C" w:rsidP="00DB772C"/>
    <w:p w:rsidR="00DB772C" w:rsidRDefault="00DB772C" w:rsidP="00DB772C"/>
    <w:p w:rsidR="00DB772C" w:rsidRDefault="00DB772C" w:rsidP="00DB772C">
      <w:r>
        <w:t>Dear Turnitin Academy Live Participant;</w:t>
      </w:r>
    </w:p>
    <w:p w:rsidR="00DB772C" w:rsidRDefault="00DB772C" w:rsidP="00DB772C"/>
    <w:p w:rsidR="00DB772C" w:rsidRDefault="00DB772C" w:rsidP="00DB772C">
      <w:r>
        <w:t>Please fill out the top portion of the registration form and send it and a check made out to Saint Mary’s College, in the amount of $50 per unit to:</w:t>
      </w:r>
    </w:p>
    <w:p w:rsidR="00DB772C" w:rsidRDefault="00DB772C" w:rsidP="00DB772C"/>
    <w:p w:rsidR="00DB772C" w:rsidRDefault="00DB772C" w:rsidP="00DB772C">
      <w:pPr>
        <w:ind w:left="720"/>
      </w:pPr>
      <w:r>
        <w:t>Kalmanovitz School of Education</w:t>
      </w:r>
    </w:p>
    <w:p w:rsidR="00DB772C" w:rsidRDefault="00DB772C" w:rsidP="00DB772C">
      <w:pPr>
        <w:ind w:left="720"/>
        <w:jc w:val="both"/>
      </w:pPr>
      <w:r>
        <w:t>Patrice Young</w:t>
      </w:r>
    </w:p>
    <w:p w:rsidR="00DB772C" w:rsidRDefault="00DB772C" w:rsidP="00DB772C">
      <w:pPr>
        <w:ind w:left="720"/>
      </w:pPr>
      <w:r>
        <w:t>P. O. Box 4350</w:t>
      </w:r>
    </w:p>
    <w:p w:rsidR="00DB772C" w:rsidRDefault="00DB772C" w:rsidP="00DB772C">
      <w:r>
        <w:tab/>
        <w:t>Moraga, CA 94575</w:t>
      </w:r>
    </w:p>
    <w:p w:rsidR="00DB772C" w:rsidRDefault="00DB772C" w:rsidP="00DB772C"/>
    <w:p w:rsidR="00DB772C" w:rsidRDefault="00DB772C" w:rsidP="00DB772C">
      <w:r>
        <w:t>The Continuing Education Unit is a nationally recognized unit designed to provide a record of an individual’s continuing education and/or professional growth accomplishments.  Ten hours of instruction equals one (1) Continuing Education Unit or 5 hours of instruction equals a half (0.5) Continuing Education Unit.</w:t>
      </w:r>
    </w:p>
    <w:p w:rsidR="00DB772C" w:rsidRDefault="00DB772C" w:rsidP="00DB772C"/>
    <w:p w:rsidR="00DB772C" w:rsidRDefault="00DB772C" w:rsidP="00DB772C">
      <w:r>
        <w:t>The cost for up to one (1) Continuing Education Unit is $50.00 or $25.00 for 0.5 credit (</w:t>
      </w:r>
      <w:r w:rsidRPr="00045B5B">
        <w:t>10 hours of instruction equals 10 hours of continuing education for MFT’s &amp; LCSW’s</w:t>
      </w:r>
      <w:r>
        <w:t>)</w:t>
      </w:r>
      <w:r w:rsidRPr="00045B5B">
        <w:t>.</w:t>
      </w:r>
      <w:r>
        <w:rPr>
          <w:rFonts w:ascii="Arial" w:hAnsi="Arial"/>
          <w:sz w:val="20"/>
        </w:rPr>
        <w:t xml:space="preserve"> </w:t>
      </w:r>
      <w:r>
        <w:t>CEU Courses DO NOT carry academic</w:t>
      </w:r>
      <w:r w:rsidRPr="007C6FE5">
        <w:t xml:space="preserve"> </w:t>
      </w:r>
      <w:r>
        <w:t xml:space="preserve">credit.  Continuing Education Units are </w:t>
      </w:r>
      <w:r w:rsidRPr="0031262F">
        <w:rPr>
          <w:i/>
        </w:rPr>
        <w:t>sometimes</w:t>
      </w:r>
      <w:r>
        <w:t xml:space="preserve"> part of criteria used for promotion in </w:t>
      </w:r>
      <w:r w:rsidRPr="0031262F">
        <w:rPr>
          <w:i/>
        </w:rPr>
        <w:t>some</w:t>
      </w:r>
      <w:r>
        <w:t xml:space="preserve"> school districts. Saint Mary’s College does not issue transcripts for Continuing Education Courses. </w:t>
      </w:r>
      <w:r w:rsidRPr="001D660F">
        <w:rPr>
          <w:rFonts w:ascii="Arial" w:hAnsi="Arial" w:cs="Arial"/>
        </w:rPr>
        <w:t xml:space="preserve"> </w:t>
      </w:r>
    </w:p>
    <w:p w:rsidR="00DB772C" w:rsidRDefault="00DB772C" w:rsidP="00DB772C">
      <w:pPr>
        <w:ind w:left="720"/>
      </w:pPr>
    </w:p>
    <w:p w:rsidR="00DB772C" w:rsidRDefault="00DB772C" w:rsidP="00DB772C">
      <w:r>
        <w:t>Within two weeks after receipt of these items, I will mail a certificate to your home address (as listed on the registration form) verifying the units you have earned.  If there are further questions, please contact me at (925) 631-4936.</w:t>
      </w:r>
    </w:p>
    <w:p w:rsidR="00DB772C" w:rsidRDefault="00DB772C" w:rsidP="00DB772C"/>
    <w:p w:rsidR="00DB772C" w:rsidRDefault="00DB772C" w:rsidP="00DB772C">
      <w:r>
        <w:t>Sincerely,</w:t>
      </w:r>
    </w:p>
    <w:p w:rsidR="00DB772C" w:rsidRDefault="00DB772C" w:rsidP="00DB772C"/>
    <w:p w:rsidR="00DB772C" w:rsidRDefault="00DB772C" w:rsidP="00DB772C">
      <w:r>
        <w:t>Patrice Young</w:t>
      </w:r>
    </w:p>
    <w:p w:rsidR="00DB772C" w:rsidRDefault="00DB772C" w:rsidP="00DB772C">
      <w:r>
        <w:t>Special Programs Assistant</w:t>
      </w:r>
    </w:p>
    <w:p w:rsidR="00DB772C" w:rsidRDefault="00DB772C">
      <w:r>
        <w:br w:type="page"/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5995035</wp:posOffset>
            </wp:positionH>
            <wp:positionV relativeFrom="paragraph">
              <wp:posOffset>114300</wp:posOffset>
            </wp:positionV>
            <wp:extent cx="914400" cy="1485900"/>
            <wp:effectExtent l="25400" t="0" r="0" b="0"/>
            <wp:wrapTight wrapText="bothSides">
              <wp:wrapPolygon edited="0">
                <wp:start x="-600" y="0"/>
                <wp:lineTo x="-600" y="21415"/>
                <wp:lineTo x="21600" y="21415"/>
                <wp:lineTo x="21600" y="0"/>
                <wp:lineTo x="-600" y="0"/>
              </wp:wrapPolygon>
            </wp:wrapTight>
            <wp:docPr id="6" name="Picture 5" descr="KSOE JPEG Image-print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SOE JPEG Image-print resolu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7A75" w:rsidRDefault="00467A75">
      <w:pPr>
        <w:jc w:val="center"/>
      </w:pPr>
    </w:p>
    <w:p w:rsidR="0059415D" w:rsidRDefault="0059415D">
      <w:pPr>
        <w:jc w:val="center"/>
        <w:rPr>
          <w:rFonts w:ascii="Arial" w:hAnsi="Arial"/>
          <w:b/>
          <w:sz w:val="50"/>
        </w:rPr>
      </w:pPr>
    </w:p>
    <w:p w:rsidR="0059415D" w:rsidRDefault="0059415D">
      <w:pPr>
        <w:jc w:val="center"/>
        <w:rPr>
          <w:rFonts w:ascii="Arial" w:hAnsi="Arial"/>
          <w:b/>
          <w:sz w:val="50"/>
        </w:rPr>
      </w:pPr>
    </w:p>
    <w:p w:rsidR="0059415D" w:rsidRDefault="0059415D">
      <w:pPr>
        <w:jc w:val="center"/>
        <w:rPr>
          <w:rFonts w:ascii="Arial" w:hAnsi="Arial"/>
          <w:b/>
          <w:sz w:val="50"/>
        </w:rPr>
      </w:pPr>
    </w:p>
    <w:p w:rsidR="00467A75" w:rsidRDefault="0059415D">
      <w:pPr>
        <w:jc w:val="center"/>
        <w:rPr>
          <w:rFonts w:ascii="Arial" w:hAnsi="Arial"/>
          <w:b/>
          <w:sz w:val="50"/>
        </w:rPr>
      </w:pPr>
      <w:r>
        <w:rPr>
          <w:rFonts w:ascii="Arial" w:hAnsi="Arial"/>
          <w:b/>
          <w:sz w:val="50"/>
        </w:rPr>
        <w:t xml:space="preserve">          </w:t>
      </w:r>
      <w:r w:rsidR="00467A75">
        <w:rPr>
          <w:rFonts w:ascii="Arial" w:hAnsi="Arial"/>
          <w:b/>
          <w:sz w:val="50"/>
        </w:rPr>
        <w:t xml:space="preserve">Registration for </w:t>
      </w:r>
    </w:p>
    <w:p w:rsidR="00467A75" w:rsidRDefault="00467A75">
      <w:pPr>
        <w:jc w:val="center"/>
        <w:rPr>
          <w:rFonts w:ascii="Arial" w:hAnsi="Arial"/>
          <w:b/>
          <w:sz w:val="50"/>
        </w:rPr>
      </w:pPr>
      <w:r>
        <w:rPr>
          <w:rFonts w:ascii="Arial" w:hAnsi="Arial"/>
          <w:b/>
          <w:sz w:val="50"/>
        </w:rPr>
        <w:t>Continuing Education Courses (CEU*)</w:t>
      </w:r>
    </w:p>
    <w:p w:rsidR="00467A75" w:rsidRDefault="00467A7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(Please Print)</w:t>
      </w:r>
    </w:p>
    <w:p w:rsidR="00467A75" w:rsidRPr="0059415D" w:rsidRDefault="00467A75">
      <w:pPr>
        <w:jc w:val="center"/>
        <w:rPr>
          <w:rFonts w:ascii="Arial" w:hAnsi="Arial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2"/>
        <w:gridCol w:w="1836"/>
        <w:gridCol w:w="1170"/>
        <w:gridCol w:w="666"/>
        <w:gridCol w:w="3672"/>
      </w:tblGrid>
      <w:tr w:rsidR="0024170E">
        <w:tc>
          <w:tcPr>
            <w:tcW w:w="11016" w:type="dxa"/>
            <w:gridSpan w:val="5"/>
          </w:tcPr>
          <w:p w:rsidR="0024170E" w:rsidRDefault="0024170E" w:rsidP="0024170E">
            <w:pPr>
              <w:rPr>
                <w:rFonts w:ascii="Arial" w:hAnsi="Arial"/>
                <w:position w:val="-6"/>
                <w:sz w:val="28"/>
              </w:rPr>
            </w:pPr>
            <w:r>
              <w:rPr>
                <w:rFonts w:ascii="Arial" w:hAnsi="Arial"/>
                <w:position w:val="-6"/>
                <w:sz w:val="28"/>
              </w:rPr>
              <w:t xml:space="preserve">Name:                         </w:t>
            </w:r>
          </w:p>
        </w:tc>
      </w:tr>
      <w:tr w:rsidR="0024170E">
        <w:trPr>
          <w:cantSplit/>
        </w:trPr>
        <w:tc>
          <w:tcPr>
            <w:tcW w:w="3672" w:type="dxa"/>
            <w:tcBorders>
              <w:top w:val="single" w:sz="4" w:space="0" w:color="auto"/>
            </w:tcBorders>
          </w:tcPr>
          <w:p w:rsidR="0024170E" w:rsidRDefault="0024170E" w:rsidP="0024170E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First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</w:tcBorders>
          </w:tcPr>
          <w:p w:rsidR="0024170E" w:rsidRDefault="0024170E" w:rsidP="0024170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Middle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24170E" w:rsidRDefault="0024170E" w:rsidP="0024170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Last</w:t>
            </w:r>
          </w:p>
        </w:tc>
      </w:tr>
      <w:tr w:rsidR="0024170E">
        <w:tc>
          <w:tcPr>
            <w:tcW w:w="11016" w:type="dxa"/>
            <w:gridSpan w:val="5"/>
          </w:tcPr>
          <w:p w:rsidR="0024170E" w:rsidRDefault="0024170E" w:rsidP="0024170E">
            <w:pPr>
              <w:pStyle w:val="Heading1"/>
              <w:rPr>
                <w:rFonts w:ascii="Arial" w:hAnsi="Arial"/>
                <w:sz w:val="20"/>
              </w:rPr>
            </w:pPr>
          </w:p>
        </w:tc>
      </w:tr>
      <w:tr w:rsidR="0024170E">
        <w:tc>
          <w:tcPr>
            <w:tcW w:w="11016" w:type="dxa"/>
            <w:gridSpan w:val="5"/>
          </w:tcPr>
          <w:p w:rsidR="0024170E" w:rsidRDefault="0024170E" w:rsidP="0024170E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Address:                  </w:t>
            </w:r>
          </w:p>
        </w:tc>
      </w:tr>
      <w:tr w:rsidR="0024170E">
        <w:trPr>
          <w:cantSplit/>
        </w:trPr>
        <w:tc>
          <w:tcPr>
            <w:tcW w:w="3672" w:type="dxa"/>
            <w:tcBorders>
              <w:top w:val="single" w:sz="4" w:space="0" w:color="auto"/>
            </w:tcBorders>
          </w:tcPr>
          <w:p w:rsidR="0024170E" w:rsidRDefault="0024170E" w:rsidP="0024170E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Street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</w:tcBorders>
          </w:tcPr>
          <w:p w:rsidR="0024170E" w:rsidRDefault="0024170E" w:rsidP="0024170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City/State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24170E" w:rsidRDefault="0024170E" w:rsidP="0024170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Zip</w:t>
            </w:r>
          </w:p>
        </w:tc>
      </w:tr>
      <w:tr w:rsidR="0024170E">
        <w:trPr>
          <w:cantSplit/>
        </w:trPr>
        <w:tc>
          <w:tcPr>
            <w:tcW w:w="5508" w:type="dxa"/>
            <w:gridSpan w:val="2"/>
          </w:tcPr>
          <w:p w:rsidR="0024170E" w:rsidRDefault="0024170E" w:rsidP="0024170E">
            <w:pPr>
              <w:rPr>
                <w:rFonts w:ascii="Arial" w:hAnsi="Arial"/>
                <w:sz w:val="20"/>
              </w:rPr>
            </w:pPr>
          </w:p>
        </w:tc>
        <w:tc>
          <w:tcPr>
            <w:tcW w:w="5508" w:type="dxa"/>
            <w:gridSpan w:val="3"/>
          </w:tcPr>
          <w:p w:rsidR="0024170E" w:rsidRDefault="0024170E" w:rsidP="0024170E">
            <w:pPr>
              <w:rPr>
                <w:rFonts w:ascii="Arial" w:hAnsi="Arial"/>
                <w:sz w:val="20"/>
              </w:rPr>
            </w:pPr>
          </w:p>
        </w:tc>
      </w:tr>
      <w:tr w:rsidR="0024170E">
        <w:trPr>
          <w:cantSplit/>
        </w:trPr>
        <w:tc>
          <w:tcPr>
            <w:tcW w:w="5508" w:type="dxa"/>
            <w:gridSpan w:val="2"/>
          </w:tcPr>
          <w:p w:rsidR="0024170E" w:rsidRDefault="000774D1" w:rsidP="0024170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Home Phone: </w:t>
            </w:r>
          </w:p>
        </w:tc>
        <w:tc>
          <w:tcPr>
            <w:tcW w:w="5508" w:type="dxa"/>
            <w:gridSpan w:val="3"/>
          </w:tcPr>
          <w:p w:rsidR="0024170E" w:rsidRDefault="000774D1" w:rsidP="0024170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Work Phone: </w:t>
            </w:r>
          </w:p>
        </w:tc>
      </w:tr>
      <w:tr w:rsidR="0024170E">
        <w:trPr>
          <w:cantSplit/>
        </w:trPr>
        <w:tc>
          <w:tcPr>
            <w:tcW w:w="11016" w:type="dxa"/>
            <w:gridSpan w:val="5"/>
            <w:tcBorders>
              <w:top w:val="single" w:sz="4" w:space="0" w:color="auto"/>
            </w:tcBorders>
          </w:tcPr>
          <w:p w:rsidR="0024170E" w:rsidRDefault="0024170E" w:rsidP="0024170E">
            <w:pPr>
              <w:rPr>
                <w:rFonts w:ascii="Arial" w:hAnsi="Arial"/>
                <w:sz w:val="20"/>
              </w:rPr>
            </w:pPr>
          </w:p>
        </w:tc>
      </w:tr>
      <w:tr w:rsidR="0024170E">
        <w:trPr>
          <w:cantSplit/>
        </w:trPr>
        <w:tc>
          <w:tcPr>
            <w:tcW w:w="11016" w:type="dxa"/>
            <w:gridSpan w:val="5"/>
          </w:tcPr>
          <w:p w:rsidR="0024170E" w:rsidRDefault="0024170E" w:rsidP="0038751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Course #:  </w:t>
            </w:r>
            <w:r w:rsidR="0038751B">
              <w:rPr>
                <w:rFonts w:ascii="Arial" w:hAnsi="Arial"/>
                <w:sz w:val="28"/>
              </w:rPr>
              <w:t>826.0411</w:t>
            </w:r>
          </w:p>
        </w:tc>
      </w:tr>
      <w:tr w:rsidR="0024170E">
        <w:trPr>
          <w:cantSplit/>
        </w:trPr>
        <w:tc>
          <w:tcPr>
            <w:tcW w:w="11016" w:type="dxa"/>
            <w:gridSpan w:val="5"/>
            <w:tcBorders>
              <w:top w:val="single" w:sz="4" w:space="0" w:color="auto"/>
            </w:tcBorders>
          </w:tcPr>
          <w:p w:rsidR="0024170E" w:rsidRDefault="0024170E" w:rsidP="0024170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8"/>
              </w:rPr>
              <w:t xml:space="preserve">                             </w:t>
            </w:r>
          </w:p>
        </w:tc>
      </w:tr>
      <w:tr w:rsidR="0024170E">
        <w:trPr>
          <w:cantSplit/>
        </w:trPr>
        <w:tc>
          <w:tcPr>
            <w:tcW w:w="11016" w:type="dxa"/>
            <w:gridSpan w:val="5"/>
          </w:tcPr>
          <w:p w:rsidR="0024170E" w:rsidRDefault="0024170E" w:rsidP="0038751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Course title:  </w:t>
            </w:r>
            <w:r w:rsidR="0038751B" w:rsidRPr="0038751B">
              <w:rPr>
                <w:rFonts w:ascii="Arial" w:hAnsi="Arial" w:cs="Arial"/>
                <w:iCs/>
                <w:position w:val="-6"/>
                <w:sz w:val="28"/>
              </w:rPr>
              <w:t>Turnitin Academy Live: Online Writing Instruction and Evaluation</w:t>
            </w:r>
          </w:p>
        </w:tc>
      </w:tr>
      <w:tr w:rsidR="0024170E">
        <w:trPr>
          <w:cantSplit/>
        </w:trPr>
        <w:tc>
          <w:tcPr>
            <w:tcW w:w="11016" w:type="dxa"/>
            <w:gridSpan w:val="5"/>
            <w:tcBorders>
              <w:top w:val="single" w:sz="4" w:space="0" w:color="auto"/>
            </w:tcBorders>
          </w:tcPr>
          <w:p w:rsidR="0024170E" w:rsidRDefault="0024170E" w:rsidP="0024170E">
            <w:pPr>
              <w:rPr>
                <w:rFonts w:ascii="Arial" w:hAnsi="Arial"/>
                <w:sz w:val="20"/>
              </w:rPr>
            </w:pPr>
          </w:p>
        </w:tc>
      </w:tr>
      <w:tr w:rsidR="0024170E">
        <w:trPr>
          <w:cantSplit/>
        </w:trPr>
        <w:tc>
          <w:tcPr>
            <w:tcW w:w="11016" w:type="dxa"/>
            <w:gridSpan w:val="5"/>
          </w:tcPr>
          <w:p w:rsidR="0024170E" w:rsidRDefault="0024170E" w:rsidP="0038751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Date(s) of instruction:  </w:t>
            </w:r>
            <w:r w:rsidR="0038751B">
              <w:rPr>
                <w:rFonts w:ascii="Arial" w:hAnsi="Arial"/>
                <w:sz w:val="28"/>
              </w:rPr>
              <w:t>Various: April 10, 2012 – April 3, 2013</w:t>
            </w:r>
          </w:p>
        </w:tc>
      </w:tr>
      <w:tr w:rsidR="0024170E">
        <w:trPr>
          <w:cantSplit/>
          <w:trHeight w:val="314"/>
        </w:trPr>
        <w:tc>
          <w:tcPr>
            <w:tcW w:w="11016" w:type="dxa"/>
            <w:gridSpan w:val="5"/>
            <w:tcBorders>
              <w:top w:val="single" w:sz="4" w:space="0" w:color="auto"/>
            </w:tcBorders>
          </w:tcPr>
          <w:p w:rsidR="0024170E" w:rsidRDefault="0024170E" w:rsidP="0024170E">
            <w:pPr>
              <w:rPr>
                <w:rFonts w:ascii="Arial" w:hAnsi="Arial"/>
                <w:sz w:val="20"/>
              </w:rPr>
            </w:pPr>
          </w:p>
        </w:tc>
      </w:tr>
      <w:tr w:rsidR="0024170E">
        <w:trPr>
          <w:cantSplit/>
        </w:trPr>
        <w:tc>
          <w:tcPr>
            <w:tcW w:w="11016" w:type="dxa"/>
            <w:gridSpan w:val="5"/>
          </w:tcPr>
          <w:p w:rsidR="0024170E" w:rsidRDefault="0024170E" w:rsidP="00DB772C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Instructor:   </w:t>
            </w:r>
            <w:r w:rsidR="0038751B">
              <w:rPr>
                <w:rFonts w:ascii="Arial" w:hAnsi="Arial"/>
                <w:sz w:val="28"/>
              </w:rPr>
              <w:t>Renee Bangerter</w:t>
            </w:r>
          </w:p>
        </w:tc>
      </w:tr>
      <w:tr w:rsidR="0024170E">
        <w:trPr>
          <w:cantSplit/>
          <w:trHeight w:val="359"/>
        </w:trPr>
        <w:tc>
          <w:tcPr>
            <w:tcW w:w="11016" w:type="dxa"/>
            <w:gridSpan w:val="5"/>
            <w:tcBorders>
              <w:top w:val="single" w:sz="4" w:space="0" w:color="auto"/>
            </w:tcBorders>
          </w:tcPr>
          <w:p w:rsidR="0024170E" w:rsidRPr="00AF2F1E" w:rsidRDefault="00AF2F1E" w:rsidP="0038751B">
            <w:pPr>
              <w:rPr>
                <w:rFonts w:ascii="Arial" w:hAnsi="Arial"/>
                <w:sz w:val="28"/>
                <w:szCs w:val="28"/>
              </w:rPr>
            </w:pPr>
            <w:r w:rsidRPr="00AF2F1E">
              <w:rPr>
                <w:rFonts w:ascii="Arial" w:hAnsi="Arial"/>
                <w:sz w:val="28"/>
                <w:szCs w:val="28"/>
              </w:rPr>
              <w:t xml:space="preserve">Total </w:t>
            </w:r>
            <w:r>
              <w:rPr>
                <w:rFonts w:ascii="Arial" w:hAnsi="Arial"/>
                <w:sz w:val="28"/>
                <w:szCs w:val="28"/>
              </w:rPr>
              <w:t>Nu</w:t>
            </w:r>
            <w:r w:rsidR="0038751B">
              <w:rPr>
                <w:rFonts w:ascii="Arial" w:hAnsi="Arial"/>
                <w:sz w:val="28"/>
                <w:szCs w:val="28"/>
              </w:rPr>
              <w:t>mber of Class Hours: 10 1-hour sessions=1 CEU, 5 1-hour sessions=.5 CEU</w:t>
            </w:r>
          </w:p>
        </w:tc>
      </w:tr>
      <w:tr w:rsidR="0024170E">
        <w:trPr>
          <w:cantSplit/>
        </w:trPr>
        <w:tc>
          <w:tcPr>
            <w:tcW w:w="6678" w:type="dxa"/>
            <w:gridSpan w:val="3"/>
            <w:tcBorders>
              <w:bottom w:val="single" w:sz="4" w:space="0" w:color="auto"/>
            </w:tcBorders>
          </w:tcPr>
          <w:p w:rsidR="0024170E" w:rsidRPr="00E74591" w:rsidRDefault="0024170E" w:rsidP="00DB772C">
            <w:pPr>
              <w:rPr>
                <w:rFonts w:ascii="Arial" w:hAnsi="Arial"/>
                <w:sz w:val="28"/>
              </w:rPr>
            </w:pPr>
            <w:r w:rsidRPr="00E74591">
              <w:rPr>
                <w:rFonts w:ascii="Arial" w:hAnsi="Arial"/>
                <w:sz w:val="28"/>
              </w:rPr>
              <w:t xml:space="preserve">Number of CEUs for this course:  </w:t>
            </w:r>
            <w:r w:rsidR="00DB772C">
              <w:rPr>
                <w:rFonts w:ascii="Arial" w:hAnsi="Arial"/>
                <w:sz w:val="28"/>
              </w:rPr>
              <w:t>[variable]</w:t>
            </w:r>
          </w:p>
        </w:tc>
        <w:tc>
          <w:tcPr>
            <w:tcW w:w="4338" w:type="dxa"/>
            <w:gridSpan w:val="2"/>
            <w:tcBorders>
              <w:bottom w:val="single" w:sz="4" w:space="0" w:color="auto"/>
            </w:tcBorders>
          </w:tcPr>
          <w:p w:rsidR="0024170E" w:rsidRPr="00E74591" w:rsidRDefault="0038751B" w:rsidP="0038751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Fee: </w:t>
            </w:r>
            <w:r w:rsidR="00B56AE8" w:rsidRPr="0038751B">
              <w:rPr>
                <w:rFonts w:ascii="Arial" w:hAnsi="Arial"/>
                <w:b/>
                <w:sz w:val="22"/>
              </w:rPr>
              <w:t>$</w:t>
            </w:r>
            <w:r w:rsidRPr="0038751B">
              <w:rPr>
                <w:rFonts w:ascii="Arial" w:hAnsi="Arial"/>
                <w:b/>
                <w:sz w:val="22"/>
              </w:rPr>
              <w:t>50.00</w:t>
            </w:r>
            <w:r w:rsidR="00AF2F1E" w:rsidRPr="0038751B">
              <w:rPr>
                <w:rFonts w:ascii="Arial" w:hAnsi="Arial"/>
                <w:b/>
                <w:sz w:val="22"/>
              </w:rPr>
              <w:t xml:space="preserve"> per CEU</w:t>
            </w:r>
            <w:r w:rsidRPr="0038751B">
              <w:rPr>
                <w:rFonts w:ascii="Arial" w:hAnsi="Arial"/>
                <w:b/>
                <w:sz w:val="22"/>
              </w:rPr>
              <w:t xml:space="preserve"> ($25 per .5 CEU)</w:t>
            </w:r>
          </w:p>
        </w:tc>
      </w:tr>
    </w:tbl>
    <w:p w:rsidR="00467A75" w:rsidRDefault="00467A75">
      <w:pPr>
        <w:pStyle w:val="BodyText"/>
        <w:ind w:left="360"/>
        <w:rPr>
          <w:sz w:val="16"/>
        </w:rPr>
      </w:pPr>
    </w:p>
    <w:p w:rsidR="00467A75" w:rsidRDefault="00B06B93" w:rsidP="0059415D">
      <w:pPr>
        <w:pStyle w:val="BodyText"/>
        <w:ind w:left="360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1003935" cy="63627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A75" w:rsidRDefault="00467A75">
      <w:pPr>
        <w:pStyle w:val="BodyText"/>
        <w:ind w:left="360"/>
        <w:rPr>
          <w:sz w:val="16"/>
        </w:rPr>
      </w:pPr>
    </w:p>
    <w:p w:rsidR="00467A75" w:rsidRDefault="00467A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CEU – The Continuing Education Unit is a nationally recognized unit designed to provide a record of an individual’s continuing education and/or professional growth accomplishments.  Ten hours of instruction equals one (1) Continuing Education Unit.  CEU courses </w:t>
      </w:r>
      <w:r>
        <w:rPr>
          <w:rFonts w:ascii="Arial" w:hAnsi="Arial"/>
          <w:sz w:val="20"/>
          <w:u w:val="single"/>
        </w:rPr>
        <w:t>DO NOT carry academic credit</w:t>
      </w:r>
      <w:r>
        <w:rPr>
          <w:rFonts w:ascii="Arial" w:hAnsi="Arial"/>
          <w:sz w:val="20"/>
        </w:rPr>
        <w:t xml:space="preserve">.  Certificates are issued for Continuing Education Courses, transcripts are not.  CEUs are </w:t>
      </w:r>
      <w:r>
        <w:rPr>
          <w:rFonts w:ascii="Arial" w:hAnsi="Arial"/>
          <w:i/>
          <w:sz w:val="20"/>
        </w:rPr>
        <w:t>sometimes</w:t>
      </w:r>
      <w:r>
        <w:rPr>
          <w:rFonts w:ascii="Arial" w:hAnsi="Arial"/>
          <w:sz w:val="20"/>
        </w:rPr>
        <w:t xml:space="preserve"> part of criteria used for promotion in </w:t>
      </w:r>
      <w:r>
        <w:rPr>
          <w:rFonts w:ascii="Arial" w:hAnsi="Arial"/>
          <w:i/>
          <w:sz w:val="20"/>
        </w:rPr>
        <w:t>some</w:t>
      </w:r>
      <w:r>
        <w:rPr>
          <w:rFonts w:ascii="Arial" w:hAnsi="Arial"/>
          <w:sz w:val="20"/>
        </w:rPr>
        <w:t xml:space="preserve"> school districts.</w:t>
      </w:r>
    </w:p>
    <w:p w:rsidR="00467A75" w:rsidRDefault="00467A75">
      <w:pPr>
        <w:rPr>
          <w:sz w:val="20"/>
        </w:rPr>
      </w:pPr>
    </w:p>
    <w:p w:rsidR="00467A75" w:rsidRDefault="00467A75">
      <w:pPr>
        <w:rPr>
          <w:sz w:val="20"/>
        </w:rPr>
      </w:pPr>
    </w:p>
    <w:p w:rsidR="00467A75" w:rsidRDefault="00467A75">
      <w:pPr>
        <w:pStyle w:val="Heading2"/>
        <w:rPr>
          <w:rFonts w:ascii="Arial" w:hAnsi="Arial"/>
        </w:rPr>
      </w:pPr>
      <w:r>
        <w:rPr>
          <w:rFonts w:ascii="Arial" w:hAnsi="Arial"/>
        </w:rPr>
        <w:t>FOR COLLEGE USE ONLY</w:t>
      </w:r>
    </w:p>
    <w:p w:rsidR="00467A75" w:rsidRDefault="00467A75">
      <w:pPr>
        <w:pStyle w:val="Heading1"/>
      </w:pPr>
    </w:p>
    <w:p w:rsidR="00467A75" w:rsidRDefault="00467A75">
      <w:pPr>
        <w:pStyle w:val="Heading1"/>
        <w:rPr>
          <w:rFonts w:ascii="Arial" w:hAnsi="Arial"/>
        </w:rPr>
      </w:pPr>
      <w:r>
        <w:rPr>
          <w:rFonts w:ascii="Arial" w:hAnsi="Arial"/>
        </w:rPr>
        <w:t>CEU Credit is granted __________ Yes    __________ No</w:t>
      </w:r>
    </w:p>
    <w:p w:rsidR="00467A75" w:rsidRDefault="00467A75">
      <w:pPr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78"/>
        <w:gridCol w:w="4338"/>
      </w:tblGrid>
      <w:tr w:rsidR="0059415D">
        <w:tc>
          <w:tcPr>
            <w:tcW w:w="6678" w:type="dxa"/>
          </w:tcPr>
          <w:p w:rsidR="0059415D" w:rsidRDefault="0059415D" w:rsidP="0059415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__________________________________________________________</w:t>
            </w:r>
          </w:p>
        </w:tc>
        <w:tc>
          <w:tcPr>
            <w:tcW w:w="4338" w:type="dxa"/>
          </w:tcPr>
          <w:p w:rsidR="0059415D" w:rsidRDefault="0059415D" w:rsidP="0059415D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</w:t>
            </w:r>
          </w:p>
        </w:tc>
      </w:tr>
      <w:tr w:rsidR="0059415D">
        <w:tc>
          <w:tcPr>
            <w:tcW w:w="6678" w:type="dxa"/>
          </w:tcPr>
          <w:p w:rsidR="0059415D" w:rsidRDefault="0059415D" w:rsidP="0059415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 of Instructor</w:t>
            </w:r>
          </w:p>
        </w:tc>
        <w:tc>
          <w:tcPr>
            <w:tcW w:w="4338" w:type="dxa"/>
          </w:tcPr>
          <w:p w:rsidR="0059415D" w:rsidRDefault="0059415D" w:rsidP="0059415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Date</w:t>
            </w:r>
          </w:p>
        </w:tc>
      </w:tr>
      <w:tr w:rsidR="0059415D">
        <w:tc>
          <w:tcPr>
            <w:tcW w:w="6678" w:type="dxa"/>
          </w:tcPr>
          <w:p w:rsidR="0059415D" w:rsidRPr="0013788B" w:rsidRDefault="0059415D" w:rsidP="0059415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338" w:type="dxa"/>
          </w:tcPr>
          <w:p w:rsidR="0059415D" w:rsidRDefault="0059415D" w:rsidP="0059415D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9415D">
        <w:tc>
          <w:tcPr>
            <w:tcW w:w="6678" w:type="dxa"/>
            <w:tcBorders>
              <w:bottom w:val="single" w:sz="4" w:space="0" w:color="auto"/>
            </w:tcBorders>
          </w:tcPr>
          <w:p w:rsidR="0059415D" w:rsidRDefault="0059415D" w:rsidP="00594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Fee paid:                      Check:                      Date:  </w:t>
            </w:r>
          </w:p>
        </w:tc>
        <w:tc>
          <w:tcPr>
            <w:tcW w:w="4338" w:type="dxa"/>
            <w:tcBorders>
              <w:left w:val="nil"/>
              <w:bottom w:val="single" w:sz="4" w:space="0" w:color="auto"/>
            </w:tcBorders>
          </w:tcPr>
          <w:p w:rsidR="0059415D" w:rsidRDefault="0059415D" w:rsidP="00594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Certificate sent on:   </w:t>
            </w:r>
          </w:p>
        </w:tc>
      </w:tr>
    </w:tbl>
    <w:p w:rsidR="00DB772C" w:rsidRDefault="00B06B93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016760" cy="618490"/>
            <wp:effectExtent l="0" t="0" r="2540" b="0"/>
            <wp:docPr id="2" name="Picture 2" descr="addrres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drress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2C" w:rsidRDefault="00DB772C" w:rsidP="00DB772C">
      <w:pPr>
        <w:jc w:val="center"/>
        <w:rPr>
          <w:sz w:val="20"/>
        </w:rPr>
      </w:pPr>
      <w:r>
        <w:rPr>
          <w:sz w:val="20"/>
        </w:rPr>
        <w:br w:type="page"/>
      </w:r>
    </w:p>
    <w:p w:rsidR="00DB772C" w:rsidRDefault="00DB772C" w:rsidP="00DB772C">
      <w:pPr>
        <w:jc w:val="center"/>
        <w:rPr>
          <w:sz w:val="20"/>
        </w:rPr>
      </w:pPr>
    </w:p>
    <w:p w:rsidR="00DB772C" w:rsidRPr="002A7478" w:rsidRDefault="00DB772C" w:rsidP="00DB772C">
      <w:pPr>
        <w:jc w:val="center"/>
        <w:rPr>
          <w:rFonts w:ascii="Arial" w:hAnsi="Arial" w:cs="Arial"/>
          <w:b/>
          <w:bCs/>
          <w:i/>
          <w:sz w:val="44"/>
          <w:szCs w:val="44"/>
        </w:rPr>
      </w:pPr>
      <w:r>
        <w:rPr>
          <w:rFonts w:ascii="Arial" w:hAnsi="Arial" w:cs="Arial"/>
          <w:b/>
          <w:bCs/>
          <w:i/>
          <w:sz w:val="44"/>
          <w:szCs w:val="44"/>
        </w:rPr>
        <w:t>Turnitin Academy Live</w:t>
      </w:r>
    </w:p>
    <w:p w:rsidR="00DB772C" w:rsidRPr="00B613B9" w:rsidRDefault="00DB772C" w:rsidP="00DB772C">
      <w:pPr>
        <w:pStyle w:val="Title"/>
        <w:rPr>
          <w:sz w:val="20"/>
          <w:szCs w:val="20"/>
        </w:rPr>
      </w:pPr>
    </w:p>
    <w:p w:rsidR="00DB772C" w:rsidRPr="002A7478" w:rsidRDefault="00DB772C" w:rsidP="00DB772C">
      <w:pPr>
        <w:pStyle w:val="Title"/>
        <w:rPr>
          <w:sz w:val="36"/>
          <w:szCs w:val="36"/>
        </w:rPr>
      </w:pPr>
      <w:r w:rsidRPr="002A7478">
        <w:rPr>
          <w:sz w:val="36"/>
          <w:szCs w:val="36"/>
        </w:rPr>
        <w:t>Saint Mary’s College of California</w:t>
      </w:r>
      <w:r>
        <w:rPr>
          <w:sz w:val="36"/>
          <w:szCs w:val="36"/>
        </w:rPr>
        <w:br/>
        <w:t>Continuing Education Credit Log</w:t>
      </w:r>
    </w:p>
    <w:p w:rsidR="00DB772C" w:rsidRDefault="00DB772C" w:rsidP="00DB772C">
      <w:pPr>
        <w:jc w:val="center"/>
        <w:rPr>
          <w:rFonts w:ascii="Arial" w:hAnsi="Arial" w:cs="Arial"/>
          <w:sz w:val="16"/>
        </w:rPr>
      </w:pPr>
    </w:p>
    <w:p w:rsidR="00DB772C" w:rsidRDefault="00DB772C" w:rsidP="00DB772C">
      <w:pPr>
        <w:pStyle w:val="BodyText"/>
        <w:rPr>
          <w:sz w:val="24"/>
        </w:rPr>
      </w:pPr>
      <w:r w:rsidRPr="00DB772C">
        <w:rPr>
          <w:sz w:val="24"/>
        </w:rPr>
        <w:t xml:space="preserve">This log is to record your session participation for the purpose of receiving CEU credit.  Please use additional logs as needed. Ten hours equals 1 Continuing Education Unit, five hours equals .5 Continuing Education Unit. </w:t>
      </w:r>
    </w:p>
    <w:p w:rsidR="00DB772C" w:rsidRDefault="00DB772C" w:rsidP="00DB772C">
      <w:pPr>
        <w:pStyle w:val="BodyTex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2"/>
        <w:gridCol w:w="4426"/>
        <w:gridCol w:w="3859"/>
        <w:gridCol w:w="1289"/>
      </w:tblGrid>
      <w:tr w:rsidR="00DB772C">
        <w:tc>
          <w:tcPr>
            <w:tcW w:w="1442" w:type="dxa"/>
          </w:tcPr>
          <w:p w:rsidR="00DB772C" w:rsidRPr="00DB772C" w:rsidRDefault="00DB772C" w:rsidP="00DB772C">
            <w:r w:rsidRPr="00DB772C">
              <w:t>Date/Time</w:t>
            </w:r>
          </w:p>
        </w:tc>
        <w:tc>
          <w:tcPr>
            <w:tcW w:w="4426" w:type="dxa"/>
          </w:tcPr>
          <w:p w:rsidR="00DB772C" w:rsidRPr="00DB772C" w:rsidRDefault="00DB772C" w:rsidP="00DB772C">
            <w:r w:rsidRPr="00DB772C">
              <w:t>Session Attended</w:t>
            </w:r>
          </w:p>
        </w:tc>
        <w:tc>
          <w:tcPr>
            <w:tcW w:w="3859" w:type="dxa"/>
          </w:tcPr>
          <w:p w:rsidR="00DB772C" w:rsidRPr="00DB772C" w:rsidRDefault="00DB772C" w:rsidP="00DB772C">
            <w:r w:rsidRPr="00DB772C">
              <w:t>Presenter</w:t>
            </w:r>
          </w:p>
        </w:tc>
        <w:tc>
          <w:tcPr>
            <w:tcW w:w="1289" w:type="dxa"/>
          </w:tcPr>
          <w:p w:rsidR="00DB772C" w:rsidRPr="00DB772C" w:rsidRDefault="00DB772C" w:rsidP="00DB772C">
            <w:r w:rsidRPr="00DB772C">
              <w:t>Hours</w:t>
            </w:r>
          </w:p>
        </w:tc>
      </w:tr>
      <w:tr w:rsidR="00DB772C">
        <w:tc>
          <w:tcPr>
            <w:tcW w:w="1442" w:type="dxa"/>
          </w:tcPr>
          <w:p w:rsidR="00DB772C" w:rsidRPr="00DB772C" w:rsidRDefault="00DB772C" w:rsidP="00DB772C"/>
        </w:tc>
        <w:tc>
          <w:tcPr>
            <w:tcW w:w="4426" w:type="dxa"/>
          </w:tcPr>
          <w:p w:rsidR="00DB772C" w:rsidRPr="00DB772C" w:rsidRDefault="00DB772C" w:rsidP="00DB772C"/>
        </w:tc>
        <w:tc>
          <w:tcPr>
            <w:tcW w:w="3859" w:type="dxa"/>
          </w:tcPr>
          <w:p w:rsidR="00DB772C" w:rsidRDefault="00DB772C" w:rsidP="00DB772C">
            <w:r>
              <w:t>Renee Bangerter</w:t>
            </w:r>
          </w:p>
          <w:p w:rsidR="00DB772C" w:rsidRPr="00DB772C" w:rsidRDefault="00DB772C" w:rsidP="00DB772C"/>
        </w:tc>
        <w:tc>
          <w:tcPr>
            <w:tcW w:w="1289" w:type="dxa"/>
          </w:tcPr>
          <w:p w:rsidR="00DB772C" w:rsidRPr="00DB772C" w:rsidRDefault="000774D1" w:rsidP="00DB772C">
            <w:r>
              <w:t>1</w:t>
            </w:r>
          </w:p>
        </w:tc>
      </w:tr>
      <w:tr w:rsidR="00DB772C">
        <w:tc>
          <w:tcPr>
            <w:tcW w:w="1442" w:type="dxa"/>
          </w:tcPr>
          <w:p w:rsidR="00DB772C" w:rsidRPr="00DB772C" w:rsidRDefault="00DB772C" w:rsidP="00DB772C"/>
        </w:tc>
        <w:tc>
          <w:tcPr>
            <w:tcW w:w="4426" w:type="dxa"/>
          </w:tcPr>
          <w:p w:rsidR="00DB772C" w:rsidRPr="00DB772C" w:rsidRDefault="00DB772C" w:rsidP="00DB772C"/>
        </w:tc>
        <w:tc>
          <w:tcPr>
            <w:tcW w:w="3859" w:type="dxa"/>
          </w:tcPr>
          <w:p w:rsidR="00DB772C" w:rsidRDefault="00DB772C" w:rsidP="00DB772C"/>
          <w:p w:rsidR="00DB772C" w:rsidRPr="00DB772C" w:rsidRDefault="00DB772C" w:rsidP="00DB772C"/>
        </w:tc>
        <w:tc>
          <w:tcPr>
            <w:tcW w:w="1289" w:type="dxa"/>
          </w:tcPr>
          <w:p w:rsidR="00DB772C" w:rsidRPr="00DB772C" w:rsidRDefault="00DB772C" w:rsidP="00DB772C"/>
        </w:tc>
      </w:tr>
      <w:tr w:rsidR="00DB772C">
        <w:tc>
          <w:tcPr>
            <w:tcW w:w="1442" w:type="dxa"/>
          </w:tcPr>
          <w:p w:rsidR="00DB772C" w:rsidRPr="00DB772C" w:rsidRDefault="00DB772C" w:rsidP="00DB772C"/>
        </w:tc>
        <w:tc>
          <w:tcPr>
            <w:tcW w:w="4426" w:type="dxa"/>
          </w:tcPr>
          <w:p w:rsidR="00DB772C" w:rsidRPr="00DB772C" w:rsidRDefault="00DB772C" w:rsidP="00DB772C"/>
        </w:tc>
        <w:tc>
          <w:tcPr>
            <w:tcW w:w="3859" w:type="dxa"/>
          </w:tcPr>
          <w:p w:rsidR="00DB772C" w:rsidRDefault="00DB772C" w:rsidP="00DB772C"/>
          <w:p w:rsidR="00DB772C" w:rsidRPr="00DB772C" w:rsidRDefault="00DB772C" w:rsidP="00DB772C"/>
        </w:tc>
        <w:tc>
          <w:tcPr>
            <w:tcW w:w="1289" w:type="dxa"/>
          </w:tcPr>
          <w:p w:rsidR="00DB772C" w:rsidRPr="00DB772C" w:rsidRDefault="00DB772C" w:rsidP="00DB772C"/>
        </w:tc>
      </w:tr>
      <w:tr w:rsidR="00DB772C">
        <w:tc>
          <w:tcPr>
            <w:tcW w:w="1442" w:type="dxa"/>
          </w:tcPr>
          <w:p w:rsidR="00DB772C" w:rsidRPr="00DB772C" w:rsidRDefault="00DB772C" w:rsidP="00DB772C"/>
        </w:tc>
        <w:tc>
          <w:tcPr>
            <w:tcW w:w="4426" w:type="dxa"/>
          </w:tcPr>
          <w:p w:rsidR="00DB772C" w:rsidRPr="00DB772C" w:rsidRDefault="00DB772C" w:rsidP="00DB772C"/>
        </w:tc>
        <w:tc>
          <w:tcPr>
            <w:tcW w:w="3859" w:type="dxa"/>
          </w:tcPr>
          <w:p w:rsidR="00DB772C" w:rsidRDefault="00DB772C" w:rsidP="00DB772C"/>
          <w:p w:rsidR="00DB772C" w:rsidRPr="00DB772C" w:rsidRDefault="00DB772C" w:rsidP="00DB772C"/>
        </w:tc>
        <w:tc>
          <w:tcPr>
            <w:tcW w:w="1289" w:type="dxa"/>
          </w:tcPr>
          <w:p w:rsidR="00DB772C" w:rsidRPr="00DB772C" w:rsidRDefault="00DB772C" w:rsidP="00DB772C"/>
        </w:tc>
      </w:tr>
      <w:tr w:rsidR="00DB772C">
        <w:tc>
          <w:tcPr>
            <w:tcW w:w="1442" w:type="dxa"/>
          </w:tcPr>
          <w:p w:rsidR="00DB772C" w:rsidRPr="00DB772C" w:rsidRDefault="00DB772C" w:rsidP="00DB772C"/>
        </w:tc>
        <w:tc>
          <w:tcPr>
            <w:tcW w:w="4426" w:type="dxa"/>
          </w:tcPr>
          <w:p w:rsidR="00DB772C" w:rsidRPr="00DB772C" w:rsidRDefault="00DB772C" w:rsidP="00DB772C"/>
        </w:tc>
        <w:tc>
          <w:tcPr>
            <w:tcW w:w="3859" w:type="dxa"/>
          </w:tcPr>
          <w:p w:rsidR="00DB772C" w:rsidRDefault="00DB772C" w:rsidP="00DB772C"/>
          <w:p w:rsidR="00DB772C" w:rsidRPr="00DB772C" w:rsidRDefault="00DB772C" w:rsidP="00DB772C"/>
        </w:tc>
        <w:tc>
          <w:tcPr>
            <w:tcW w:w="1289" w:type="dxa"/>
          </w:tcPr>
          <w:p w:rsidR="00DB772C" w:rsidRPr="00DB772C" w:rsidRDefault="00DB772C" w:rsidP="00DB772C"/>
        </w:tc>
      </w:tr>
      <w:tr w:rsidR="00DB772C">
        <w:tc>
          <w:tcPr>
            <w:tcW w:w="1442" w:type="dxa"/>
          </w:tcPr>
          <w:p w:rsidR="00DB772C" w:rsidRPr="00DB772C" w:rsidRDefault="00DB772C" w:rsidP="00DB772C"/>
        </w:tc>
        <w:tc>
          <w:tcPr>
            <w:tcW w:w="4426" w:type="dxa"/>
          </w:tcPr>
          <w:p w:rsidR="00DB772C" w:rsidRPr="00DB772C" w:rsidRDefault="00DB772C" w:rsidP="00DB772C"/>
        </w:tc>
        <w:tc>
          <w:tcPr>
            <w:tcW w:w="3859" w:type="dxa"/>
          </w:tcPr>
          <w:p w:rsidR="00DB772C" w:rsidRDefault="00DB772C" w:rsidP="00DB772C"/>
          <w:p w:rsidR="00DB772C" w:rsidRPr="00DB772C" w:rsidRDefault="00DB772C" w:rsidP="00DB772C"/>
        </w:tc>
        <w:tc>
          <w:tcPr>
            <w:tcW w:w="1289" w:type="dxa"/>
          </w:tcPr>
          <w:p w:rsidR="00DB772C" w:rsidRPr="00DB772C" w:rsidRDefault="00DB772C" w:rsidP="00DB772C"/>
        </w:tc>
      </w:tr>
      <w:tr w:rsidR="00DB772C">
        <w:tc>
          <w:tcPr>
            <w:tcW w:w="1442" w:type="dxa"/>
            <w:tcBorders>
              <w:bottom w:val="single" w:sz="4" w:space="0" w:color="auto"/>
            </w:tcBorders>
          </w:tcPr>
          <w:p w:rsidR="00DB772C" w:rsidRPr="00DB772C" w:rsidRDefault="00DB772C" w:rsidP="00DB772C"/>
        </w:tc>
        <w:tc>
          <w:tcPr>
            <w:tcW w:w="4426" w:type="dxa"/>
            <w:tcBorders>
              <w:bottom w:val="single" w:sz="4" w:space="0" w:color="auto"/>
            </w:tcBorders>
          </w:tcPr>
          <w:p w:rsidR="00DB772C" w:rsidRPr="00DB772C" w:rsidRDefault="00DB772C" w:rsidP="00DB772C"/>
        </w:tc>
        <w:tc>
          <w:tcPr>
            <w:tcW w:w="3859" w:type="dxa"/>
            <w:tcBorders>
              <w:bottom w:val="single" w:sz="4" w:space="0" w:color="auto"/>
            </w:tcBorders>
          </w:tcPr>
          <w:p w:rsidR="00DB772C" w:rsidRDefault="00DB772C" w:rsidP="00DB772C"/>
          <w:p w:rsidR="00DB772C" w:rsidRDefault="00DB772C" w:rsidP="00DB772C"/>
        </w:tc>
        <w:tc>
          <w:tcPr>
            <w:tcW w:w="1289" w:type="dxa"/>
            <w:tcBorders>
              <w:bottom w:val="single" w:sz="4" w:space="0" w:color="auto"/>
            </w:tcBorders>
          </w:tcPr>
          <w:p w:rsidR="00DB772C" w:rsidRPr="00DB772C" w:rsidRDefault="00DB772C" w:rsidP="00DB772C"/>
        </w:tc>
      </w:tr>
      <w:tr w:rsidR="00DB772C">
        <w:tc>
          <w:tcPr>
            <w:tcW w:w="1442" w:type="dxa"/>
            <w:tcBorders>
              <w:bottom w:val="single" w:sz="4" w:space="0" w:color="auto"/>
            </w:tcBorders>
          </w:tcPr>
          <w:p w:rsidR="00DB772C" w:rsidRPr="00DB772C" w:rsidRDefault="00DB772C" w:rsidP="00DB772C"/>
        </w:tc>
        <w:tc>
          <w:tcPr>
            <w:tcW w:w="4426" w:type="dxa"/>
            <w:tcBorders>
              <w:bottom w:val="single" w:sz="4" w:space="0" w:color="auto"/>
            </w:tcBorders>
          </w:tcPr>
          <w:p w:rsidR="00DB772C" w:rsidRPr="00DB772C" w:rsidRDefault="00DB772C" w:rsidP="00DB772C"/>
        </w:tc>
        <w:tc>
          <w:tcPr>
            <w:tcW w:w="3859" w:type="dxa"/>
            <w:tcBorders>
              <w:bottom w:val="single" w:sz="4" w:space="0" w:color="auto"/>
            </w:tcBorders>
          </w:tcPr>
          <w:p w:rsidR="00DB772C" w:rsidRDefault="00DB772C" w:rsidP="00DB772C"/>
          <w:p w:rsidR="00DB772C" w:rsidRPr="00DB772C" w:rsidRDefault="00DB772C" w:rsidP="00DB772C"/>
        </w:tc>
        <w:tc>
          <w:tcPr>
            <w:tcW w:w="1289" w:type="dxa"/>
            <w:tcBorders>
              <w:bottom w:val="single" w:sz="4" w:space="0" w:color="auto"/>
            </w:tcBorders>
          </w:tcPr>
          <w:p w:rsidR="00DB772C" w:rsidRPr="00DB772C" w:rsidRDefault="00DB772C" w:rsidP="00DB772C"/>
        </w:tc>
      </w:tr>
      <w:tr w:rsidR="00DB772C">
        <w:tc>
          <w:tcPr>
            <w:tcW w:w="1442" w:type="dxa"/>
            <w:tcBorders>
              <w:bottom w:val="single" w:sz="4" w:space="0" w:color="auto"/>
            </w:tcBorders>
          </w:tcPr>
          <w:p w:rsidR="00DB772C" w:rsidRPr="00DB772C" w:rsidRDefault="00DB772C" w:rsidP="00DB772C"/>
        </w:tc>
        <w:tc>
          <w:tcPr>
            <w:tcW w:w="4426" w:type="dxa"/>
            <w:tcBorders>
              <w:bottom w:val="single" w:sz="4" w:space="0" w:color="auto"/>
            </w:tcBorders>
          </w:tcPr>
          <w:p w:rsidR="00DB772C" w:rsidRPr="00DB772C" w:rsidRDefault="00DB772C" w:rsidP="00DB772C"/>
        </w:tc>
        <w:tc>
          <w:tcPr>
            <w:tcW w:w="3859" w:type="dxa"/>
            <w:tcBorders>
              <w:bottom w:val="single" w:sz="4" w:space="0" w:color="auto"/>
            </w:tcBorders>
          </w:tcPr>
          <w:p w:rsidR="00DB772C" w:rsidRDefault="00DB772C" w:rsidP="00DB772C"/>
          <w:p w:rsidR="00DB772C" w:rsidRPr="00DB772C" w:rsidRDefault="00DB772C" w:rsidP="00DB772C"/>
        </w:tc>
        <w:tc>
          <w:tcPr>
            <w:tcW w:w="1289" w:type="dxa"/>
            <w:tcBorders>
              <w:bottom w:val="single" w:sz="4" w:space="0" w:color="auto"/>
            </w:tcBorders>
          </w:tcPr>
          <w:p w:rsidR="00DB772C" w:rsidRPr="00DB772C" w:rsidRDefault="00DB772C" w:rsidP="00DB772C"/>
        </w:tc>
      </w:tr>
      <w:tr w:rsidR="00DB772C">
        <w:tc>
          <w:tcPr>
            <w:tcW w:w="1442" w:type="dxa"/>
            <w:tcBorders>
              <w:bottom w:val="single" w:sz="4" w:space="0" w:color="auto"/>
            </w:tcBorders>
          </w:tcPr>
          <w:p w:rsidR="00DB772C" w:rsidRPr="00DB772C" w:rsidRDefault="00DB772C" w:rsidP="00DB772C"/>
        </w:tc>
        <w:tc>
          <w:tcPr>
            <w:tcW w:w="4426" w:type="dxa"/>
            <w:tcBorders>
              <w:bottom w:val="single" w:sz="4" w:space="0" w:color="auto"/>
            </w:tcBorders>
          </w:tcPr>
          <w:p w:rsidR="00DB772C" w:rsidRPr="00DB772C" w:rsidRDefault="00DB772C" w:rsidP="00DB772C"/>
        </w:tc>
        <w:tc>
          <w:tcPr>
            <w:tcW w:w="3859" w:type="dxa"/>
            <w:tcBorders>
              <w:bottom w:val="single" w:sz="4" w:space="0" w:color="auto"/>
            </w:tcBorders>
          </w:tcPr>
          <w:p w:rsidR="00DB772C" w:rsidRDefault="00DB772C" w:rsidP="00DB772C"/>
          <w:p w:rsidR="00DB772C" w:rsidRPr="00DB772C" w:rsidRDefault="00DB772C" w:rsidP="00DB772C"/>
        </w:tc>
        <w:tc>
          <w:tcPr>
            <w:tcW w:w="1289" w:type="dxa"/>
            <w:tcBorders>
              <w:bottom w:val="single" w:sz="4" w:space="0" w:color="auto"/>
            </w:tcBorders>
          </w:tcPr>
          <w:p w:rsidR="00DB772C" w:rsidRPr="00DB772C" w:rsidRDefault="00DB772C" w:rsidP="00DB772C"/>
        </w:tc>
      </w:tr>
      <w:tr w:rsidR="00DB772C"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72C" w:rsidRPr="00DB772C" w:rsidRDefault="00DB772C" w:rsidP="00DB772C"/>
        </w:tc>
        <w:tc>
          <w:tcPr>
            <w:tcW w:w="4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72C" w:rsidRPr="00DB772C" w:rsidRDefault="00DB772C" w:rsidP="00DB772C"/>
        </w:tc>
        <w:tc>
          <w:tcPr>
            <w:tcW w:w="3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772C" w:rsidRPr="00DB772C" w:rsidRDefault="00DB772C" w:rsidP="00DB772C">
            <w:r w:rsidRPr="00DB772C">
              <w:t>Total Hours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C" w:rsidRDefault="00DB772C" w:rsidP="00DB772C"/>
          <w:p w:rsidR="00DB772C" w:rsidRPr="00DB772C" w:rsidRDefault="00DB772C" w:rsidP="00DB772C"/>
        </w:tc>
      </w:tr>
    </w:tbl>
    <w:p w:rsidR="00DB772C" w:rsidRPr="00DB772C" w:rsidRDefault="00623288" w:rsidP="00DB772C">
      <w:pPr>
        <w:pStyle w:val="BodyTex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133985</wp:posOffset>
                </wp:positionV>
                <wp:extent cx="1905000" cy="685800"/>
                <wp:effectExtent l="13335" t="6985" r="12065" b="184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2C" w:rsidRPr="00DB772C" w:rsidRDefault="00DB772C" w:rsidP="00DB772C">
                            <w:pPr>
                              <w:ind w:left="9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DB772C">
                              <w:rPr>
                                <w:rFonts w:ascii="Arial" w:hAnsi="Arial"/>
                              </w:rPr>
                              <w:t>2011-2012</w:t>
                            </w:r>
                          </w:p>
                          <w:p w:rsidR="000774D1" w:rsidRDefault="000774D1" w:rsidP="00DB772C">
                            <w:pPr>
                              <w:ind w:left="9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CEU fee is $50 per unit </w:t>
                            </w:r>
                          </w:p>
                          <w:p w:rsidR="00DB772C" w:rsidRPr="00DB772C" w:rsidRDefault="000774D1" w:rsidP="000774D1">
                            <w:pPr>
                              <w:ind w:left="9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or $25 per 0.5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4.05pt;margin-top:10.55pt;width:150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" strokeweight="2pt">
                <v:textbox>
                  <w:txbxContent>
                    <w:p w:rsidR="00DB772C" w:rsidRPr="00DB772C" w:rsidRDefault="00DB772C" w:rsidP="00DB772C">
                      <w:pPr>
                        <w:ind w:left="90"/>
                        <w:jc w:val="center"/>
                        <w:rPr>
                          <w:rFonts w:ascii="Arial" w:hAnsi="Arial"/>
                        </w:rPr>
                      </w:pPr>
                      <w:r w:rsidRPr="00DB772C">
                        <w:rPr>
                          <w:rFonts w:ascii="Arial" w:hAnsi="Arial"/>
                        </w:rPr>
                        <w:t>2011-2012</w:t>
                      </w:r>
                    </w:p>
                    <w:p w:rsidR="000774D1" w:rsidRDefault="000774D1" w:rsidP="00DB772C">
                      <w:pPr>
                        <w:ind w:left="9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CEU fee is $50 per unit </w:t>
                      </w:r>
                    </w:p>
                    <w:p w:rsidR="00DB772C" w:rsidRPr="00DB772C" w:rsidRDefault="000774D1" w:rsidP="000774D1">
                      <w:pPr>
                        <w:ind w:left="9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or $25 per 0.5 unit</w:t>
                      </w:r>
                    </w:p>
                  </w:txbxContent>
                </v:textbox>
              </v:rect>
            </w:pict>
          </mc:Fallback>
        </mc:AlternateContent>
      </w:r>
    </w:p>
    <w:p w:rsidR="00DB772C" w:rsidRDefault="00DB772C" w:rsidP="00DB772C"/>
    <w:p w:rsidR="00DB772C" w:rsidRDefault="00DB772C" w:rsidP="00DB772C">
      <w:pPr>
        <w:tabs>
          <w:tab w:val="left" w:leader="underscore" w:pos="5760"/>
        </w:tabs>
      </w:pPr>
      <w:r>
        <w:t xml:space="preserve">NAME: </w:t>
      </w:r>
      <w:r>
        <w:tab/>
      </w:r>
    </w:p>
    <w:p w:rsidR="00DB772C" w:rsidRDefault="00DB772C" w:rsidP="00DB772C">
      <w:pPr>
        <w:tabs>
          <w:tab w:val="left" w:leader="underscore" w:pos="5760"/>
        </w:tabs>
      </w:pPr>
    </w:p>
    <w:p w:rsidR="00DB772C" w:rsidRDefault="00DB772C" w:rsidP="00DB772C">
      <w:pPr>
        <w:tabs>
          <w:tab w:val="left" w:leader="underscore" w:pos="5760"/>
        </w:tabs>
      </w:pPr>
    </w:p>
    <w:p w:rsidR="00DB772C" w:rsidRDefault="00DB772C" w:rsidP="00DB772C">
      <w:pPr>
        <w:tabs>
          <w:tab w:val="left" w:leader="underscore" w:pos="5760"/>
        </w:tabs>
      </w:pPr>
      <w:r>
        <w:t xml:space="preserve">HOME ADDRESS: </w:t>
      </w:r>
      <w:r>
        <w:tab/>
      </w:r>
    </w:p>
    <w:p w:rsidR="00DB772C" w:rsidRDefault="00623288" w:rsidP="00DB772C">
      <w:pPr>
        <w:tabs>
          <w:tab w:val="left" w:leader="underscore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-3175</wp:posOffset>
                </wp:positionV>
                <wp:extent cx="2943225" cy="1457325"/>
                <wp:effectExtent l="13335" t="9525" r="15240" b="19050"/>
                <wp:wrapTight wrapText="bothSides">
                  <wp:wrapPolygon edited="0">
                    <wp:start x="-70" y="-141"/>
                    <wp:lineTo x="-70" y="21600"/>
                    <wp:lineTo x="21740" y="21600"/>
                    <wp:lineTo x="21740" y="-141"/>
                    <wp:lineTo x="-70" y="-141"/>
                  </wp:wrapPolygon>
                </wp:wrapTight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2C" w:rsidRDefault="00DB772C" w:rsidP="00DB772C">
                            <w:pPr>
                              <w:rPr>
                                <w:sz w:val="20"/>
                              </w:rPr>
                            </w:pPr>
                            <w:r w:rsidRPr="00DB772C">
                              <w:rPr>
                                <w:sz w:val="20"/>
                              </w:rPr>
                              <w:t>To receive Continuing Education Credit from Saint Mary’s College, please return signed and completed log form with registration form and payment to:</w:t>
                            </w:r>
                          </w:p>
                          <w:p w:rsidR="00DB772C" w:rsidRPr="00DB772C" w:rsidRDefault="00DB772C" w:rsidP="00DB772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B772C" w:rsidRPr="00DB772C" w:rsidRDefault="00DB772C" w:rsidP="00DB77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B772C">
                              <w:rPr>
                                <w:sz w:val="20"/>
                              </w:rPr>
                              <w:t>Patrice Young</w:t>
                            </w:r>
                          </w:p>
                          <w:p w:rsidR="000774D1" w:rsidRDefault="000774D1" w:rsidP="00DB77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Saint Mary’s College</w:t>
                            </w:r>
                          </w:p>
                          <w:p w:rsidR="00DB772C" w:rsidRPr="00DB772C" w:rsidRDefault="00DB772C" w:rsidP="00DB77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B772C">
                              <w:rPr>
                                <w:sz w:val="20"/>
                              </w:rPr>
                              <w:t>Kalmanovitz School of Education</w:t>
                            </w:r>
                          </w:p>
                          <w:p w:rsidR="00DB772C" w:rsidRPr="00DB772C" w:rsidRDefault="00DB772C" w:rsidP="00DB77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B772C">
                              <w:rPr>
                                <w:sz w:val="20"/>
                              </w:rPr>
                              <w:t>P. O. Box 4350</w:t>
                            </w:r>
                          </w:p>
                          <w:p w:rsidR="00DB772C" w:rsidRPr="00DB772C" w:rsidRDefault="00DB772C" w:rsidP="00DB77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B772C">
                              <w:rPr>
                                <w:sz w:val="20"/>
                              </w:rPr>
                              <w:t>Moraga, CA 94575</w:t>
                            </w:r>
                          </w:p>
                          <w:p w:rsidR="00DB772C" w:rsidRPr="00DB772C" w:rsidRDefault="00DB772C" w:rsidP="00DB772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319.05pt;margin-top:-.2pt;width:231.75pt;height:11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" strokeweight="2pt">
                <v:textbox>
                  <w:txbxContent>
                    <w:p w:rsidR="00DB772C" w:rsidRDefault="00DB772C" w:rsidP="00DB772C">
                      <w:pPr>
                        <w:rPr>
                          <w:sz w:val="20"/>
                        </w:rPr>
                      </w:pPr>
                      <w:r w:rsidRPr="00DB772C">
                        <w:rPr>
                          <w:sz w:val="20"/>
                        </w:rPr>
                        <w:t>To receive Continuing Education Credit from Saint Mary’s College, please return signed and completed log form with registration form and payment to:</w:t>
                      </w:r>
                    </w:p>
                    <w:p w:rsidR="00DB772C" w:rsidRPr="00DB772C" w:rsidRDefault="00DB772C" w:rsidP="00DB772C">
                      <w:pPr>
                        <w:rPr>
                          <w:sz w:val="20"/>
                        </w:rPr>
                      </w:pPr>
                    </w:p>
                    <w:p w:rsidR="00DB772C" w:rsidRPr="00DB772C" w:rsidRDefault="00DB772C" w:rsidP="00DB772C">
                      <w:pPr>
                        <w:jc w:val="center"/>
                        <w:rPr>
                          <w:sz w:val="20"/>
                        </w:rPr>
                      </w:pPr>
                      <w:r w:rsidRPr="00DB772C">
                        <w:rPr>
                          <w:sz w:val="20"/>
                        </w:rPr>
                        <w:t>Patrice Young</w:t>
                      </w:r>
                    </w:p>
                    <w:p w:rsidR="000774D1" w:rsidRDefault="000774D1" w:rsidP="00DB772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Saint Mary’s College</w:t>
                      </w:r>
                    </w:p>
                    <w:p w:rsidR="00DB772C" w:rsidRPr="00DB772C" w:rsidRDefault="00DB772C" w:rsidP="00DB772C">
                      <w:pPr>
                        <w:jc w:val="center"/>
                        <w:rPr>
                          <w:sz w:val="20"/>
                        </w:rPr>
                      </w:pPr>
                      <w:r w:rsidRPr="00DB772C">
                        <w:rPr>
                          <w:sz w:val="20"/>
                        </w:rPr>
                        <w:t>Kalmanovitz School of Education</w:t>
                      </w:r>
                    </w:p>
                    <w:p w:rsidR="00DB772C" w:rsidRPr="00DB772C" w:rsidRDefault="00DB772C" w:rsidP="00DB772C">
                      <w:pPr>
                        <w:jc w:val="center"/>
                        <w:rPr>
                          <w:sz w:val="20"/>
                        </w:rPr>
                      </w:pPr>
                      <w:r w:rsidRPr="00DB772C">
                        <w:rPr>
                          <w:sz w:val="20"/>
                        </w:rPr>
                        <w:t>P. O. Box 4350</w:t>
                      </w:r>
                    </w:p>
                    <w:p w:rsidR="00DB772C" w:rsidRPr="00DB772C" w:rsidRDefault="00DB772C" w:rsidP="00DB772C">
                      <w:pPr>
                        <w:jc w:val="center"/>
                        <w:rPr>
                          <w:sz w:val="20"/>
                        </w:rPr>
                      </w:pPr>
                      <w:r w:rsidRPr="00DB772C">
                        <w:rPr>
                          <w:sz w:val="20"/>
                        </w:rPr>
                        <w:t>Moraga, CA 94575</w:t>
                      </w:r>
                    </w:p>
                    <w:p w:rsidR="00DB772C" w:rsidRPr="00DB772C" w:rsidRDefault="00DB772C" w:rsidP="00DB772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DB772C" w:rsidRDefault="00DB772C" w:rsidP="00DB772C">
      <w:pPr>
        <w:tabs>
          <w:tab w:val="left" w:leader="underscore" w:pos="5760"/>
        </w:tabs>
      </w:pPr>
    </w:p>
    <w:p w:rsidR="00DB772C" w:rsidRDefault="00DB772C" w:rsidP="00DB772C">
      <w:pPr>
        <w:tabs>
          <w:tab w:val="left" w:leader="underscore" w:pos="5760"/>
        </w:tabs>
      </w:pPr>
      <w:r>
        <w:t xml:space="preserve">CITY/STATE/ZIP: </w:t>
      </w:r>
      <w:r>
        <w:tab/>
      </w:r>
    </w:p>
    <w:p w:rsidR="00DB772C" w:rsidRDefault="00DB772C" w:rsidP="00DB772C">
      <w:pPr>
        <w:tabs>
          <w:tab w:val="left" w:leader="underscore" w:pos="5760"/>
        </w:tabs>
      </w:pPr>
    </w:p>
    <w:p w:rsidR="00DB772C" w:rsidRDefault="00DB772C" w:rsidP="00DB772C">
      <w:pPr>
        <w:tabs>
          <w:tab w:val="left" w:leader="underscore" w:pos="5760"/>
        </w:tabs>
      </w:pPr>
    </w:p>
    <w:p w:rsidR="00DB772C" w:rsidRDefault="00DB772C" w:rsidP="00DB772C">
      <w:pPr>
        <w:tabs>
          <w:tab w:val="left" w:leader="underscore" w:pos="5760"/>
        </w:tabs>
      </w:pPr>
      <w:r>
        <w:t xml:space="preserve">HOME PHONE: </w:t>
      </w:r>
      <w:r>
        <w:tab/>
      </w:r>
    </w:p>
    <w:p w:rsidR="00DB772C" w:rsidRDefault="00DB772C" w:rsidP="00DB772C">
      <w:pPr>
        <w:tabs>
          <w:tab w:val="left" w:leader="underscore" w:pos="5760"/>
        </w:tabs>
      </w:pPr>
    </w:p>
    <w:p w:rsidR="00DB772C" w:rsidRDefault="00DB772C" w:rsidP="00DB772C">
      <w:pPr>
        <w:tabs>
          <w:tab w:val="left" w:leader="underscore" w:pos="5760"/>
        </w:tabs>
      </w:pPr>
    </w:p>
    <w:p w:rsidR="00DB772C" w:rsidRDefault="00DB772C" w:rsidP="00DB772C">
      <w:pPr>
        <w:tabs>
          <w:tab w:val="left" w:leader="underscore" w:pos="5760"/>
        </w:tabs>
      </w:pPr>
    </w:p>
    <w:p w:rsidR="00DB772C" w:rsidRDefault="00DB772C" w:rsidP="00DB772C">
      <w:pPr>
        <w:tabs>
          <w:tab w:val="left" w:leader="underscore" w:pos="5760"/>
        </w:tabs>
      </w:pPr>
    </w:p>
    <w:p w:rsidR="00DB772C" w:rsidRDefault="00DB772C" w:rsidP="00DB772C">
      <w:pPr>
        <w:tabs>
          <w:tab w:val="left" w:leader="underscore" w:pos="5760"/>
        </w:tabs>
      </w:pPr>
    </w:p>
    <w:p w:rsidR="00DB772C" w:rsidRDefault="00DB772C" w:rsidP="00DB772C">
      <w:pPr>
        <w:tabs>
          <w:tab w:val="left" w:leader="underscore" w:pos="5760"/>
          <w:tab w:val="left" w:pos="6480"/>
          <w:tab w:val="left" w:leader="underscore" w:pos="10080"/>
        </w:tabs>
      </w:pPr>
      <w:r>
        <w:tab/>
      </w:r>
      <w:r>
        <w:tab/>
      </w:r>
      <w:r>
        <w:tab/>
      </w:r>
    </w:p>
    <w:p w:rsidR="00467A75" w:rsidRDefault="00DB772C" w:rsidP="00DB772C">
      <w:pPr>
        <w:tabs>
          <w:tab w:val="left" w:pos="5760"/>
          <w:tab w:val="left" w:pos="6480"/>
          <w:tab w:val="left" w:leader="underscore" w:pos="10080"/>
        </w:tabs>
      </w:pPr>
      <w:r w:rsidRPr="00DB772C">
        <w:rPr>
          <w:i/>
        </w:rPr>
        <w:t>Participant Signature</w:t>
      </w:r>
      <w:r>
        <w:tab/>
      </w:r>
      <w:r>
        <w:tab/>
      </w:r>
      <w:r w:rsidRPr="00DB772C">
        <w:rPr>
          <w:i/>
        </w:rPr>
        <w:t>Date</w:t>
      </w:r>
    </w:p>
    <w:sectPr w:rsidR="00467A75" w:rsidSect="00737C72">
      <w:pgSz w:w="12240" w:h="15840" w:code="1"/>
      <w:pgMar w:top="360" w:right="720" w:bottom="14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3288">
      <w:r>
        <w:separator/>
      </w:r>
    </w:p>
  </w:endnote>
  <w:endnote w:type="continuationSeparator" w:id="0">
    <w:p w:rsidR="00000000" w:rsidRDefault="0062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3288">
      <w:r>
        <w:separator/>
      </w:r>
    </w:p>
  </w:footnote>
  <w:footnote w:type="continuationSeparator" w:id="0">
    <w:p w:rsidR="00000000" w:rsidRDefault="00623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93DB6"/>
    <w:multiLevelType w:val="hybridMultilevel"/>
    <w:tmpl w:val="D6A2978A"/>
    <w:lvl w:ilvl="0" w:tplc="04090001">
      <w:start w:val="8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61"/>
    <w:rsid w:val="00021835"/>
    <w:rsid w:val="000774D1"/>
    <w:rsid w:val="001061FD"/>
    <w:rsid w:val="001B0086"/>
    <w:rsid w:val="0024170E"/>
    <w:rsid w:val="00252D59"/>
    <w:rsid w:val="0038751B"/>
    <w:rsid w:val="00467A75"/>
    <w:rsid w:val="004C6F34"/>
    <w:rsid w:val="0059415D"/>
    <w:rsid w:val="00623288"/>
    <w:rsid w:val="00737C72"/>
    <w:rsid w:val="00904231"/>
    <w:rsid w:val="00951E61"/>
    <w:rsid w:val="00A73BCF"/>
    <w:rsid w:val="00AC2414"/>
    <w:rsid w:val="00AF2F1E"/>
    <w:rsid w:val="00B06B93"/>
    <w:rsid w:val="00B56AE8"/>
    <w:rsid w:val="00C5640A"/>
    <w:rsid w:val="00C736B5"/>
    <w:rsid w:val="00D43CEA"/>
    <w:rsid w:val="00DB772C"/>
    <w:rsid w:val="00F6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73BCF"/>
  </w:style>
  <w:style w:type="paragraph" w:styleId="Heading1">
    <w:name w:val="heading 1"/>
    <w:basedOn w:val="Normal"/>
    <w:next w:val="Normal"/>
    <w:qFormat/>
    <w:rsid w:val="00A73BCF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73BCF"/>
    <w:pPr>
      <w:keepNext/>
      <w:jc w:val="center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link w:val="Heading3Char"/>
    <w:rsid w:val="00DB77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DB77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73BCF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sid w:val="00A73BCF"/>
    <w:rPr>
      <w:sz w:val="20"/>
    </w:rPr>
  </w:style>
  <w:style w:type="paragraph" w:styleId="BalloonText">
    <w:name w:val="Balloon Text"/>
    <w:basedOn w:val="Normal"/>
    <w:semiHidden/>
    <w:rsid w:val="009042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B77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772C"/>
  </w:style>
  <w:style w:type="paragraph" w:styleId="Footer">
    <w:name w:val="footer"/>
    <w:basedOn w:val="Normal"/>
    <w:link w:val="FooterChar"/>
    <w:rsid w:val="00DB77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772C"/>
  </w:style>
  <w:style w:type="character" w:customStyle="1" w:styleId="Heading3Char">
    <w:name w:val="Heading 3 Char"/>
    <w:basedOn w:val="DefaultParagraphFont"/>
    <w:link w:val="Heading3"/>
    <w:rsid w:val="00DB7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qFormat/>
    <w:rsid w:val="00DB772C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B772C"/>
    <w:rPr>
      <w:rFonts w:ascii="Arial" w:hAnsi="Arial" w:cs="Arial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DB772C"/>
    <w:rPr>
      <w:rFonts w:asciiTheme="majorHAnsi" w:eastAsiaTheme="majorEastAsia" w:hAnsiTheme="majorHAnsi" w:cstheme="majorBidi"/>
      <w:color w:val="244061" w:themeColor="accent1" w:themeShade="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73BCF"/>
  </w:style>
  <w:style w:type="paragraph" w:styleId="Heading1">
    <w:name w:val="heading 1"/>
    <w:basedOn w:val="Normal"/>
    <w:next w:val="Normal"/>
    <w:qFormat/>
    <w:rsid w:val="00A73BCF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73BCF"/>
    <w:pPr>
      <w:keepNext/>
      <w:jc w:val="center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link w:val="Heading3Char"/>
    <w:rsid w:val="00DB77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DB77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73BCF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sid w:val="00A73BCF"/>
    <w:rPr>
      <w:sz w:val="20"/>
    </w:rPr>
  </w:style>
  <w:style w:type="paragraph" w:styleId="BalloonText">
    <w:name w:val="Balloon Text"/>
    <w:basedOn w:val="Normal"/>
    <w:semiHidden/>
    <w:rsid w:val="009042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B77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772C"/>
  </w:style>
  <w:style w:type="paragraph" w:styleId="Footer">
    <w:name w:val="footer"/>
    <w:basedOn w:val="Normal"/>
    <w:link w:val="FooterChar"/>
    <w:rsid w:val="00DB77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772C"/>
  </w:style>
  <w:style w:type="character" w:customStyle="1" w:styleId="Heading3Char">
    <w:name w:val="Heading 3 Char"/>
    <w:basedOn w:val="DefaultParagraphFont"/>
    <w:link w:val="Heading3"/>
    <w:rsid w:val="00DB7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qFormat/>
    <w:rsid w:val="00DB772C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B772C"/>
    <w:rPr>
      <w:rFonts w:ascii="Arial" w:hAnsi="Arial" w:cs="Arial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DB772C"/>
    <w:rPr>
      <w:rFonts w:asciiTheme="majorHAnsi" w:eastAsiaTheme="majorEastAsia" w:hAnsiTheme="majorHAnsi" w:cstheme="majorBidi"/>
      <w:color w:val="244061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em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 </vt:lpstr>
    </vt:vector>
  </TitlesOfParts>
  <Company>Saint Mary's College of Calif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 </dc:title>
  <dc:subject/>
  <dc:creator>linda moilan</dc:creator>
  <cp:keywords/>
  <cp:lastModifiedBy>RMS Administrator</cp:lastModifiedBy>
  <cp:revision>2</cp:revision>
  <cp:lastPrinted>2007-08-16T21:00:00Z</cp:lastPrinted>
  <dcterms:created xsi:type="dcterms:W3CDTF">2014-09-24T20:23:00Z</dcterms:created>
  <dcterms:modified xsi:type="dcterms:W3CDTF">2014-09-24T20:23:00Z</dcterms:modified>
</cp:coreProperties>
</file>