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69B0" w14:textId="4F9A5C02" w:rsidR="001E3375" w:rsidRPr="00F027CA" w:rsidRDefault="1AE301C9" w:rsidP="00F027CA">
      <w:pPr>
        <w:pStyle w:val="Heading1"/>
        <w:jc w:val="center"/>
      </w:pPr>
      <w:bookmarkStart w:id="0" w:name="_Toc512938833"/>
      <w:r>
        <w:t xml:space="preserve"> </w:t>
      </w:r>
      <w:r w:rsidR="007F43EC" w:rsidRPr="00FC4E89">
        <w:rPr>
          <w:color w:val="auto"/>
        </w:rPr>
        <w:t>Turnitin</w:t>
      </w:r>
      <w:r w:rsidR="001E3375" w:rsidRPr="00FC4E89">
        <w:rPr>
          <w:color w:val="auto"/>
        </w:rPr>
        <w:t xml:space="preserve"> Accessibility Conformance Report</w:t>
      </w:r>
      <w:bookmarkStart w:id="1" w:name="_Toc512938834"/>
      <w:bookmarkEnd w:id="0"/>
      <w:r w:rsidR="00E730BC" w:rsidRPr="00FC4E89">
        <w:rPr>
          <w:color w:val="auto"/>
        </w:rPr>
        <w:t xml:space="preserve"> </w:t>
      </w:r>
      <w:r w:rsidR="001E3375" w:rsidRPr="00FC4E89">
        <w:rPr>
          <w:color w:val="auto"/>
        </w:rPr>
        <w:br/>
      </w:r>
      <w:bookmarkStart w:id="2" w:name="_GoBack"/>
      <w:bookmarkEnd w:id="2"/>
      <w:r w:rsidR="001E3375" w:rsidRPr="00FC4E89">
        <w:rPr>
          <w:color w:val="auto"/>
        </w:rPr>
        <w:t>WCAG Edition</w:t>
      </w:r>
      <w:bookmarkEnd w:id="1"/>
    </w:p>
    <w:p w14:paraId="62F15645" w14:textId="40A691A2" w:rsidR="00EF0D2D" w:rsidRPr="00FC4E89" w:rsidRDefault="00EF0D2D" w:rsidP="00EF0D2D">
      <w:pPr>
        <w:pStyle w:val="Heading2"/>
        <w:rPr>
          <w:vanish/>
          <w:color w:val="auto"/>
          <w:specVanish/>
        </w:rPr>
      </w:pPr>
      <w:bookmarkStart w:id="3" w:name="_Toc512938570"/>
      <w:bookmarkStart w:id="4" w:name="_Toc11068066"/>
      <w:r w:rsidRPr="00FC4E89">
        <w:rPr>
          <w:color w:val="auto"/>
        </w:rPr>
        <w:t>Name of Product/</w:t>
      </w:r>
      <w:proofErr w:type="spellStart"/>
      <w:r w:rsidRPr="00FC4E89">
        <w:rPr>
          <w:color w:val="auto"/>
        </w:rPr>
        <w:t>Version:</w:t>
      </w:r>
    </w:p>
    <w:p w14:paraId="5F87939E" w14:textId="7907E99C" w:rsidR="00EF0D2D" w:rsidRPr="00FC4E89" w:rsidRDefault="00CF4508" w:rsidP="00EF0D2D">
      <w:pPr>
        <w:rPr>
          <w:color w:val="auto"/>
        </w:rPr>
      </w:pPr>
      <w:r w:rsidRPr="00FC4E89">
        <w:rPr>
          <w:color w:val="auto"/>
        </w:rPr>
        <w:t>Student</w:t>
      </w:r>
      <w:proofErr w:type="spellEnd"/>
      <w:r w:rsidRPr="00FC4E89">
        <w:rPr>
          <w:color w:val="auto"/>
        </w:rPr>
        <w:t xml:space="preserve"> Content Management System Interface</w:t>
      </w:r>
    </w:p>
    <w:p w14:paraId="6F370C95" w14:textId="77777777" w:rsidR="00EF0D2D" w:rsidRPr="00FC4E89" w:rsidRDefault="00EF0D2D" w:rsidP="00EF0D2D">
      <w:pPr>
        <w:pStyle w:val="Heading2"/>
        <w:rPr>
          <w:vanish/>
          <w:color w:val="auto"/>
          <w:specVanish/>
        </w:rPr>
      </w:pPr>
      <w:r w:rsidRPr="00FC4E89">
        <w:rPr>
          <w:color w:val="auto"/>
        </w:rPr>
        <w:t xml:space="preserve">Report Date: </w:t>
      </w:r>
    </w:p>
    <w:p w14:paraId="2DEA9775" w14:textId="512DCA8B" w:rsidR="00EF0D2D" w:rsidRPr="00FC4E89" w:rsidRDefault="00CF4508" w:rsidP="00EF0D2D">
      <w:pPr>
        <w:rPr>
          <w:color w:val="auto"/>
        </w:rPr>
      </w:pPr>
      <w:r w:rsidRPr="00FC4E89">
        <w:rPr>
          <w:color w:val="auto"/>
        </w:rPr>
        <w:t>March 2020</w:t>
      </w:r>
    </w:p>
    <w:p w14:paraId="1BC12990" w14:textId="77777777" w:rsidR="00EF0D2D" w:rsidRPr="00FC4E89" w:rsidRDefault="00EF0D2D" w:rsidP="00EF0D2D">
      <w:pPr>
        <w:pStyle w:val="Heading2"/>
        <w:rPr>
          <w:vanish/>
          <w:color w:val="auto"/>
          <w:specVanish/>
        </w:rPr>
      </w:pPr>
      <w:r w:rsidRPr="00FC4E89">
        <w:rPr>
          <w:color w:val="auto"/>
        </w:rPr>
        <w:t xml:space="preserve">Product Description: </w:t>
      </w:r>
    </w:p>
    <w:p w14:paraId="5C644CC8" w14:textId="64C01667" w:rsidR="00EF0D2D" w:rsidRPr="00FC4E89" w:rsidRDefault="00272725" w:rsidP="00EF0D2D">
      <w:pPr>
        <w:rPr>
          <w:color w:val="auto"/>
        </w:rPr>
      </w:pPr>
      <w:r w:rsidRPr="00FC4E89">
        <w:rPr>
          <w:color w:val="auto"/>
        </w:rPr>
        <w:t>The application provides an interface where students can submit assignments</w:t>
      </w:r>
    </w:p>
    <w:p w14:paraId="0EE27BD6" w14:textId="77777777" w:rsidR="00EF0D2D" w:rsidRPr="00FC4E89" w:rsidRDefault="00EF0D2D" w:rsidP="00EF0D2D">
      <w:pPr>
        <w:pStyle w:val="Heading2"/>
        <w:rPr>
          <w:vanish/>
          <w:color w:val="auto"/>
          <w:specVanish/>
        </w:rPr>
      </w:pPr>
      <w:r w:rsidRPr="00FC4E89">
        <w:rPr>
          <w:color w:val="auto"/>
        </w:rPr>
        <w:t xml:space="preserve">Contact Information: </w:t>
      </w:r>
    </w:p>
    <w:p w14:paraId="21B578CA" w14:textId="38285A70" w:rsidR="00EF0D2D" w:rsidRPr="00982CAC" w:rsidRDefault="00DC059A" w:rsidP="00EF0D2D">
      <w:r w:rsidRPr="00FC4E89">
        <w:rPr>
          <w:color w:val="auto"/>
        </w:rPr>
        <w:t xml:space="preserve">Caroline Westgarth </w:t>
      </w:r>
      <w:hyperlink r:id="rId11" w:history="1">
        <w:r w:rsidRPr="00252DB9">
          <w:rPr>
            <w:rStyle w:val="Hyperlink"/>
          </w:rPr>
          <w:t>cwestgarth@turnitin.com</w:t>
        </w:r>
      </w:hyperlink>
      <w:r>
        <w:t xml:space="preserve"> </w:t>
      </w:r>
    </w:p>
    <w:p w14:paraId="49E7B220" w14:textId="77777777" w:rsidR="00EF0D2D" w:rsidRPr="00FC4E89" w:rsidRDefault="00EF0D2D" w:rsidP="00EF0D2D">
      <w:pPr>
        <w:pStyle w:val="Heading2"/>
        <w:rPr>
          <w:vanish/>
          <w:color w:val="auto"/>
          <w:specVanish/>
        </w:rPr>
      </w:pPr>
      <w:r w:rsidRPr="00FC4E89">
        <w:rPr>
          <w:color w:val="auto"/>
        </w:rPr>
        <w:t xml:space="preserve">Notes: </w:t>
      </w:r>
    </w:p>
    <w:p w14:paraId="58A9602C" w14:textId="64B81DB4" w:rsidR="00EF0D2D" w:rsidRPr="00FC4E89" w:rsidRDefault="00EF0D2D" w:rsidP="00EF0D2D">
      <w:pPr>
        <w:rPr>
          <w:color w:val="auto"/>
        </w:rPr>
      </w:pPr>
    </w:p>
    <w:p w14:paraId="74DB5D0F" w14:textId="77777777" w:rsidR="00EF0D2D" w:rsidRPr="00FC4E89" w:rsidRDefault="00EF0D2D" w:rsidP="00EF0D2D">
      <w:pPr>
        <w:pStyle w:val="Heading2"/>
        <w:rPr>
          <w:b w:val="0"/>
          <w:vanish/>
          <w:color w:val="auto"/>
          <w:specVanish/>
        </w:rPr>
      </w:pPr>
      <w:r w:rsidRPr="00FC4E89">
        <w:rPr>
          <w:color w:val="auto"/>
        </w:rPr>
        <w:t>Evaluation Methods Used:</w:t>
      </w:r>
      <w:r w:rsidRPr="00FC4E89">
        <w:rPr>
          <w:b w:val="0"/>
          <w:color w:val="auto"/>
        </w:rPr>
        <w:t xml:space="preserve"> </w:t>
      </w:r>
    </w:p>
    <w:p w14:paraId="1E8E09ED" w14:textId="7F225F8A" w:rsidR="00EF0D2D" w:rsidRPr="00FC4E89" w:rsidRDefault="00D37B32" w:rsidP="00EF0D2D">
      <w:pPr>
        <w:rPr>
          <w:color w:val="auto"/>
        </w:rPr>
      </w:pPr>
      <w:bookmarkStart w:id="5" w:name="_Toc512938576"/>
      <w:r w:rsidRPr="00FC4E89">
        <w:rPr>
          <w:color w:val="auto"/>
        </w:rPr>
        <w:t xml:space="preserve">Testing the Turnitin application involved a combination of manual and functional testing on a Windows desktop. A selection of pages representative of the Student </w:t>
      </w:r>
      <w:r w:rsidR="00FC4E89" w:rsidRPr="00FC4E89">
        <w:rPr>
          <w:color w:val="auto"/>
        </w:rPr>
        <w:t>Content Management System</w:t>
      </w:r>
      <w:r w:rsidRPr="00FC4E89">
        <w:rPr>
          <w:color w:val="auto"/>
        </w:rPr>
        <w:t xml:space="preserve"> Interface </w:t>
      </w:r>
      <w:proofErr w:type="gramStart"/>
      <w:r w:rsidRPr="00FC4E89">
        <w:rPr>
          <w:color w:val="auto"/>
        </w:rPr>
        <w:t>were</w:t>
      </w:r>
      <w:proofErr w:type="gramEnd"/>
      <w:r w:rsidRPr="00FC4E89">
        <w:rPr>
          <w:color w:val="auto"/>
        </w:rPr>
        <w:t xml:space="preserve"> comprehensively tested using, among other methodology, the screen reader JAWS 2020, exclusive use of the keyboard, browser zoom, and manual inspection of the code and Accessibility API output.</w:t>
      </w:r>
    </w:p>
    <w:bookmarkEnd w:id="5"/>
    <w:p w14:paraId="4A1F9E24" w14:textId="77777777" w:rsidR="00EF0D2D" w:rsidRPr="00FC4E89" w:rsidRDefault="00EF0D2D" w:rsidP="00EF0D2D">
      <w:pPr>
        <w:pStyle w:val="Heading2"/>
        <w:rPr>
          <w:color w:val="auto"/>
        </w:rPr>
      </w:pPr>
      <w:r w:rsidRPr="00FC4E89">
        <w:rPr>
          <w:color w:val="auto"/>
        </w:rPr>
        <w:t>Applicable Standards/Guidelines</w:t>
      </w:r>
    </w:p>
    <w:bookmarkEnd w:id="3"/>
    <w:p w14:paraId="68C8806E" w14:textId="334D6D2A" w:rsidR="001E3375" w:rsidRPr="00FC4E89" w:rsidRDefault="001E3375" w:rsidP="00E730BC">
      <w:pPr>
        <w:rPr>
          <w:color w:val="auto"/>
        </w:rPr>
      </w:pPr>
      <w:r w:rsidRPr="00FC4E89">
        <w:rPr>
          <w:color w:val="auto"/>
        </w:rPr>
        <w:t>This report covers the degree of conformance for the following accessibility standard/guidelines:</w:t>
      </w:r>
    </w:p>
    <w:tbl>
      <w:tblPr>
        <w:tblStyle w:val="LevelAccess0"/>
        <w:tblW w:w="0" w:type="auto"/>
        <w:tblLook w:val="04A0" w:firstRow="1" w:lastRow="0" w:firstColumn="1" w:lastColumn="0" w:noHBand="0" w:noVBand="1"/>
      </w:tblPr>
      <w:tblGrid>
        <w:gridCol w:w="7785"/>
        <w:gridCol w:w="5145"/>
      </w:tblGrid>
      <w:tr w:rsidR="001E3375" w:rsidRPr="00D15899" w14:paraId="0431DFD0" w14:textId="77777777" w:rsidTr="00FC4E89">
        <w:trPr>
          <w:cnfStyle w:val="100000000000" w:firstRow="1" w:lastRow="0" w:firstColumn="0" w:lastColumn="0" w:oddVBand="0" w:evenVBand="0" w:oddHBand="0" w:evenHBand="0" w:firstRowFirstColumn="0" w:firstRowLastColumn="0" w:lastRowFirstColumn="0" w:lastRowLastColumn="0"/>
        </w:trPr>
        <w:tc>
          <w:tcPr>
            <w:tcW w:w="7785" w:type="dxa"/>
            <w:shd w:val="clear" w:color="auto" w:fill="1D1E25" w:themeFill="text1" w:themeFillShade="80"/>
          </w:tcPr>
          <w:p w14:paraId="6EF3F412" w14:textId="77777777" w:rsidR="001E3375" w:rsidRPr="00F027CA" w:rsidRDefault="001E3375" w:rsidP="00F027CA">
            <w:pPr>
              <w:pStyle w:val="Heading2"/>
              <w:spacing w:before="144" w:after="144"/>
              <w:outlineLvl w:val="1"/>
              <w:rPr>
                <w:rFonts w:cs="Arial"/>
                <w:color w:val="FFFFFF" w:themeColor="background1"/>
                <w:sz w:val="26"/>
                <w:szCs w:val="26"/>
                <w:lang w:eastAsia="en-US"/>
              </w:rPr>
            </w:pPr>
            <w:bookmarkStart w:id="6" w:name="_Toc512938842"/>
            <w:r w:rsidRPr="00F027CA">
              <w:rPr>
                <w:rFonts w:cs="Arial"/>
                <w:color w:val="FFFFFF" w:themeColor="background1"/>
                <w:sz w:val="26"/>
                <w:szCs w:val="26"/>
                <w:lang w:eastAsia="en-US"/>
              </w:rPr>
              <w:t>Standard/Guideline</w:t>
            </w:r>
            <w:bookmarkEnd w:id="6"/>
          </w:p>
        </w:tc>
        <w:tc>
          <w:tcPr>
            <w:tcW w:w="5145" w:type="dxa"/>
            <w:shd w:val="clear" w:color="auto" w:fill="1D1E25" w:themeFill="text1" w:themeFillShade="80"/>
          </w:tcPr>
          <w:p w14:paraId="1FE736E6" w14:textId="77777777" w:rsidR="001E3375" w:rsidRPr="00F027CA" w:rsidRDefault="001E3375" w:rsidP="00F027CA">
            <w:pPr>
              <w:pStyle w:val="Heading2"/>
              <w:spacing w:before="144" w:after="144"/>
              <w:outlineLvl w:val="1"/>
              <w:rPr>
                <w:rFonts w:cs="Arial"/>
                <w:color w:val="FFFFFF" w:themeColor="background1"/>
                <w:sz w:val="26"/>
                <w:szCs w:val="26"/>
                <w:lang w:eastAsia="en-US"/>
              </w:rPr>
            </w:pPr>
            <w:bookmarkStart w:id="7" w:name="_Toc512938843"/>
            <w:r w:rsidRPr="00F027CA">
              <w:rPr>
                <w:rFonts w:cs="Arial"/>
                <w:color w:val="FFFFFF" w:themeColor="background1"/>
                <w:sz w:val="26"/>
                <w:szCs w:val="26"/>
                <w:lang w:eastAsia="en-US"/>
              </w:rPr>
              <w:t xml:space="preserve">Included </w:t>
            </w:r>
            <w:proofErr w:type="gramStart"/>
            <w:r w:rsidRPr="00F027CA">
              <w:rPr>
                <w:rFonts w:cs="Arial"/>
                <w:color w:val="FFFFFF" w:themeColor="background1"/>
                <w:sz w:val="26"/>
                <w:szCs w:val="26"/>
                <w:lang w:eastAsia="en-US"/>
              </w:rPr>
              <w:t>In</w:t>
            </w:r>
            <w:proofErr w:type="gramEnd"/>
            <w:r w:rsidRPr="00F027CA">
              <w:rPr>
                <w:rFonts w:cs="Arial"/>
                <w:color w:val="FFFFFF" w:themeColor="background1"/>
                <w:sz w:val="26"/>
                <w:szCs w:val="26"/>
                <w:lang w:eastAsia="en-US"/>
              </w:rPr>
              <w:t xml:space="preserve"> Report</w:t>
            </w:r>
            <w:bookmarkEnd w:id="7"/>
          </w:p>
        </w:tc>
      </w:tr>
      <w:tr w:rsidR="001E3375" w:rsidRPr="00D15899" w14:paraId="73F464F7" w14:textId="77777777" w:rsidTr="00981F1D">
        <w:trPr>
          <w:cnfStyle w:val="000000100000" w:firstRow="0" w:lastRow="0" w:firstColumn="0" w:lastColumn="0" w:oddVBand="0" w:evenVBand="0" w:oddHBand="1" w:evenHBand="0" w:firstRowFirstColumn="0" w:firstRowLastColumn="0" w:lastRowFirstColumn="0" w:lastRowLastColumn="0"/>
        </w:trPr>
        <w:tc>
          <w:tcPr>
            <w:tcW w:w="7785" w:type="dxa"/>
          </w:tcPr>
          <w:p w14:paraId="0863E244" w14:textId="77777777" w:rsidR="001E3375" w:rsidRPr="009A4596" w:rsidRDefault="001E53DF" w:rsidP="00965092">
            <w:pPr>
              <w:spacing w:after="0"/>
              <w:rPr>
                <w:b/>
                <w:szCs w:val="22"/>
              </w:rPr>
            </w:pPr>
            <w:hyperlink r:id="rId12" w:history="1">
              <w:r w:rsidR="001E3375" w:rsidRPr="009A4596">
                <w:rPr>
                  <w:rStyle w:val="Hyperlink"/>
                  <w:szCs w:val="22"/>
                </w:rPr>
                <w:t>Web Content Accessibility Guidelines 2.0</w:t>
              </w:r>
            </w:hyperlink>
          </w:p>
        </w:tc>
        <w:tc>
          <w:tcPr>
            <w:tcW w:w="5145" w:type="dxa"/>
          </w:tcPr>
          <w:p w14:paraId="7AEC0AEA" w14:textId="3135F86C" w:rsidR="001E3375" w:rsidRPr="003453B0" w:rsidRDefault="001E3375" w:rsidP="00D61512">
            <w:pPr>
              <w:spacing w:before="0" w:after="0"/>
              <w:jc w:val="center"/>
              <w:rPr>
                <w:color w:val="auto"/>
                <w:szCs w:val="22"/>
              </w:rPr>
            </w:pPr>
            <w:r w:rsidRPr="003453B0">
              <w:rPr>
                <w:color w:val="auto"/>
                <w:szCs w:val="22"/>
              </w:rPr>
              <w:t>Level A (Yes)</w:t>
            </w:r>
          </w:p>
          <w:p w14:paraId="4C6BA666" w14:textId="0498E240" w:rsidR="001E3375" w:rsidRPr="003453B0" w:rsidRDefault="001E3375" w:rsidP="00196A88">
            <w:pPr>
              <w:spacing w:before="0" w:after="0"/>
              <w:jc w:val="center"/>
              <w:rPr>
                <w:color w:val="auto"/>
                <w:szCs w:val="22"/>
              </w:rPr>
            </w:pPr>
            <w:r w:rsidRPr="003453B0">
              <w:rPr>
                <w:color w:val="auto"/>
                <w:szCs w:val="22"/>
              </w:rPr>
              <w:t>Level AA (Yes)</w:t>
            </w:r>
          </w:p>
          <w:p w14:paraId="58DB6667" w14:textId="74E16043" w:rsidR="001E3375" w:rsidRPr="003453B0" w:rsidRDefault="001E3375">
            <w:pPr>
              <w:spacing w:before="0" w:after="0"/>
              <w:jc w:val="center"/>
              <w:rPr>
                <w:color w:val="auto"/>
                <w:szCs w:val="22"/>
              </w:rPr>
            </w:pPr>
            <w:r w:rsidRPr="003453B0">
              <w:rPr>
                <w:color w:val="auto"/>
                <w:szCs w:val="22"/>
              </w:rPr>
              <w:t>Level AAA (</w:t>
            </w:r>
            <w:r w:rsidR="006730CC" w:rsidRPr="003453B0">
              <w:rPr>
                <w:color w:val="auto"/>
                <w:szCs w:val="22"/>
              </w:rPr>
              <w:t>No</w:t>
            </w:r>
            <w:r w:rsidRPr="003453B0">
              <w:rPr>
                <w:color w:val="auto"/>
                <w:szCs w:val="22"/>
              </w:rPr>
              <w:t>)</w:t>
            </w:r>
          </w:p>
        </w:tc>
      </w:tr>
      <w:tr w:rsidR="001E3375" w:rsidRPr="00D15899" w14:paraId="7F5CB15A" w14:textId="77777777" w:rsidTr="00981F1D">
        <w:trPr>
          <w:cnfStyle w:val="000000010000" w:firstRow="0" w:lastRow="0" w:firstColumn="0" w:lastColumn="0" w:oddVBand="0" w:evenVBand="0" w:oddHBand="0" w:evenHBand="1" w:firstRowFirstColumn="0" w:firstRowLastColumn="0" w:lastRowFirstColumn="0" w:lastRowLastColumn="0"/>
        </w:trPr>
        <w:tc>
          <w:tcPr>
            <w:tcW w:w="7785" w:type="dxa"/>
          </w:tcPr>
          <w:p w14:paraId="01D258FC" w14:textId="77777777" w:rsidR="001E3375" w:rsidRPr="00606EDB" w:rsidRDefault="001E53DF" w:rsidP="00965092">
            <w:pPr>
              <w:spacing w:before="100" w:beforeAutospacing="1" w:after="0"/>
              <w:rPr>
                <w:rFonts w:cs="Calibri"/>
                <w:color w:val="000000"/>
                <w:szCs w:val="22"/>
              </w:rPr>
            </w:pPr>
            <w:hyperlink r:id="rId13" w:history="1">
              <w:r w:rsidR="001E3375" w:rsidRPr="00606EDB">
                <w:rPr>
                  <w:rStyle w:val="Hyperlink"/>
                  <w:rFonts w:cs="Calibri"/>
                  <w:szCs w:val="22"/>
                </w:rPr>
                <w:t>Web Content Accessibility Guidelines 2.1</w:t>
              </w:r>
            </w:hyperlink>
          </w:p>
        </w:tc>
        <w:tc>
          <w:tcPr>
            <w:tcW w:w="5145" w:type="dxa"/>
          </w:tcPr>
          <w:p w14:paraId="7DAC7BC2" w14:textId="2B1A1146" w:rsidR="001E3375" w:rsidRPr="003453B0" w:rsidRDefault="001E3375" w:rsidP="00D61512">
            <w:pPr>
              <w:spacing w:before="0" w:after="0"/>
              <w:jc w:val="center"/>
              <w:rPr>
                <w:color w:val="auto"/>
                <w:szCs w:val="22"/>
              </w:rPr>
            </w:pPr>
            <w:r w:rsidRPr="003453B0">
              <w:rPr>
                <w:color w:val="auto"/>
                <w:szCs w:val="22"/>
              </w:rPr>
              <w:t>Level A (Yes)</w:t>
            </w:r>
          </w:p>
          <w:p w14:paraId="5D14B4DE" w14:textId="032B2986" w:rsidR="001E3375" w:rsidRPr="003453B0" w:rsidRDefault="001E3375" w:rsidP="00196A88">
            <w:pPr>
              <w:spacing w:before="0" w:after="0"/>
              <w:jc w:val="center"/>
              <w:rPr>
                <w:color w:val="auto"/>
                <w:szCs w:val="22"/>
              </w:rPr>
            </w:pPr>
            <w:r w:rsidRPr="003453B0">
              <w:rPr>
                <w:color w:val="auto"/>
                <w:szCs w:val="22"/>
              </w:rPr>
              <w:t>Level AA (Yes)</w:t>
            </w:r>
          </w:p>
          <w:p w14:paraId="7E6B8F12" w14:textId="53ECE381" w:rsidR="001E3375" w:rsidRPr="003453B0" w:rsidRDefault="001E3375">
            <w:pPr>
              <w:spacing w:before="0" w:after="0"/>
              <w:jc w:val="center"/>
              <w:rPr>
                <w:color w:val="auto"/>
                <w:szCs w:val="22"/>
              </w:rPr>
            </w:pPr>
            <w:r w:rsidRPr="003453B0">
              <w:rPr>
                <w:color w:val="auto"/>
                <w:szCs w:val="22"/>
              </w:rPr>
              <w:t>Level AAA (No)</w:t>
            </w:r>
          </w:p>
        </w:tc>
      </w:tr>
    </w:tbl>
    <w:p w14:paraId="220CC7CD" w14:textId="0D70A425" w:rsidR="001E3375" w:rsidRPr="003453B0" w:rsidRDefault="00210B3B" w:rsidP="001E3375">
      <w:pPr>
        <w:pStyle w:val="Heading2"/>
        <w:rPr>
          <w:color w:val="auto"/>
        </w:rPr>
      </w:pPr>
      <w:bookmarkStart w:id="8" w:name="_Toc512938844"/>
      <w:r w:rsidRPr="003453B0">
        <w:rPr>
          <w:color w:val="auto"/>
        </w:rPr>
        <w:lastRenderedPageBreak/>
        <w:br/>
      </w:r>
      <w:r w:rsidR="001E3375" w:rsidRPr="003453B0">
        <w:rPr>
          <w:color w:val="auto"/>
        </w:rPr>
        <w:t>Terms</w:t>
      </w:r>
      <w:bookmarkEnd w:id="8"/>
    </w:p>
    <w:p w14:paraId="5F59D1EC" w14:textId="77777777" w:rsidR="001E3375" w:rsidRPr="003453B0" w:rsidRDefault="001E3375" w:rsidP="00A97FDA">
      <w:pPr>
        <w:rPr>
          <w:color w:val="auto"/>
        </w:rPr>
      </w:pPr>
      <w:r w:rsidRPr="003453B0">
        <w:rPr>
          <w:color w:val="auto"/>
        </w:rPr>
        <w:t>The terms used in the Conformance Level information are defined as follows:</w:t>
      </w:r>
    </w:p>
    <w:p w14:paraId="13D72B65" w14:textId="77777777" w:rsidR="001E3375" w:rsidRPr="003453B0" w:rsidRDefault="001E3375" w:rsidP="00A97FDA">
      <w:pPr>
        <w:pStyle w:val="ListParagraph"/>
        <w:numPr>
          <w:ilvl w:val="0"/>
          <w:numId w:val="25"/>
        </w:numPr>
        <w:spacing w:before="0" w:after="0"/>
        <w:rPr>
          <w:color w:val="auto"/>
        </w:rPr>
      </w:pPr>
      <w:r w:rsidRPr="003453B0">
        <w:rPr>
          <w:b/>
          <w:color w:val="auto"/>
        </w:rPr>
        <w:t>Supports</w:t>
      </w:r>
      <w:r w:rsidRPr="003453B0">
        <w:rPr>
          <w:color w:val="auto"/>
        </w:rPr>
        <w:t>: The functionality of the product has at least one method that meets the criterion without known defects or meets with equivalent facilitation.</w:t>
      </w:r>
    </w:p>
    <w:p w14:paraId="40A8814E" w14:textId="77777777" w:rsidR="001E3375" w:rsidRPr="003453B0" w:rsidRDefault="001E3375" w:rsidP="00A97FDA">
      <w:pPr>
        <w:pStyle w:val="ListParagraph"/>
        <w:numPr>
          <w:ilvl w:val="0"/>
          <w:numId w:val="25"/>
        </w:numPr>
        <w:spacing w:before="0" w:after="0"/>
        <w:rPr>
          <w:color w:val="auto"/>
        </w:rPr>
      </w:pPr>
      <w:r w:rsidRPr="003453B0">
        <w:rPr>
          <w:b/>
          <w:color w:val="auto"/>
        </w:rPr>
        <w:t>Partially Supports</w:t>
      </w:r>
      <w:r w:rsidRPr="003453B0">
        <w:rPr>
          <w:color w:val="auto"/>
        </w:rPr>
        <w:t>: Some functionality of the product does not meet the criterion.</w:t>
      </w:r>
    </w:p>
    <w:p w14:paraId="1B756F58" w14:textId="77777777" w:rsidR="001E3375" w:rsidRPr="003453B0" w:rsidRDefault="001E3375" w:rsidP="00A97FDA">
      <w:pPr>
        <w:pStyle w:val="ListParagraph"/>
        <w:numPr>
          <w:ilvl w:val="0"/>
          <w:numId w:val="25"/>
        </w:numPr>
        <w:spacing w:before="0" w:after="0"/>
        <w:rPr>
          <w:color w:val="auto"/>
        </w:rPr>
      </w:pPr>
      <w:r w:rsidRPr="003453B0">
        <w:rPr>
          <w:b/>
          <w:color w:val="auto"/>
        </w:rPr>
        <w:t>Does Not Support</w:t>
      </w:r>
      <w:r w:rsidRPr="003453B0">
        <w:rPr>
          <w:color w:val="auto"/>
        </w:rPr>
        <w:t>: The majority of product functionality does not meet the criterion.</w:t>
      </w:r>
    </w:p>
    <w:p w14:paraId="033D4CED" w14:textId="77777777" w:rsidR="001E3375" w:rsidRPr="003453B0" w:rsidRDefault="001E3375" w:rsidP="00A97FDA">
      <w:pPr>
        <w:pStyle w:val="ListParagraph"/>
        <w:numPr>
          <w:ilvl w:val="0"/>
          <w:numId w:val="25"/>
        </w:numPr>
        <w:spacing w:before="0" w:after="0"/>
        <w:rPr>
          <w:color w:val="auto"/>
        </w:rPr>
      </w:pPr>
      <w:r w:rsidRPr="003453B0">
        <w:rPr>
          <w:b/>
          <w:color w:val="auto"/>
        </w:rPr>
        <w:t>Not Applicable</w:t>
      </w:r>
      <w:r w:rsidRPr="003453B0">
        <w:rPr>
          <w:color w:val="auto"/>
        </w:rPr>
        <w:t>: The criterion is not relevant to the product.</w:t>
      </w:r>
    </w:p>
    <w:p w14:paraId="61BCDE49" w14:textId="7788E611" w:rsidR="001E3375" w:rsidRPr="003453B0" w:rsidRDefault="001E3375" w:rsidP="00A97FDA">
      <w:pPr>
        <w:pStyle w:val="ListParagraph"/>
        <w:numPr>
          <w:ilvl w:val="0"/>
          <w:numId w:val="25"/>
        </w:numPr>
        <w:spacing w:before="0" w:after="0"/>
        <w:rPr>
          <w:color w:val="auto"/>
        </w:rPr>
      </w:pPr>
      <w:r w:rsidRPr="003453B0">
        <w:rPr>
          <w:b/>
          <w:color w:val="auto"/>
        </w:rPr>
        <w:t>Not Evaluated</w:t>
      </w:r>
      <w:r w:rsidRPr="003453B0">
        <w:rPr>
          <w:color w:val="auto"/>
        </w:rPr>
        <w:t xml:space="preserve">: </w:t>
      </w:r>
      <w:r w:rsidR="001B1DEE" w:rsidRPr="003453B0">
        <w:rPr>
          <w:rStyle w:val="normaltextrun"/>
          <w:rFonts w:cs="Calibri"/>
          <w:color w:val="auto"/>
          <w:bdr w:val="none" w:sz="0" w:space="0" w:color="auto" w:frame="1"/>
        </w:rPr>
        <w:t>The product has not been evaluated against the criterion. This can be used only in WCAG 2.0 Level AAA.</w:t>
      </w:r>
    </w:p>
    <w:p w14:paraId="25A88D96" w14:textId="4554ECDC" w:rsidR="001E3375" w:rsidRPr="003453B0" w:rsidRDefault="00EF0D2D" w:rsidP="001E3375">
      <w:pPr>
        <w:pStyle w:val="Heading2"/>
        <w:rPr>
          <w:color w:val="auto"/>
        </w:rPr>
      </w:pPr>
      <w:bookmarkStart w:id="9" w:name="_Toc512938845"/>
      <w:r w:rsidRPr="003453B0">
        <w:rPr>
          <w:color w:val="auto"/>
        </w:rPr>
        <w:br/>
      </w:r>
      <w:r w:rsidR="001E3375" w:rsidRPr="003453B0">
        <w:rPr>
          <w:color w:val="auto"/>
        </w:rPr>
        <w:t>WCAG 2.x Report</w:t>
      </w:r>
      <w:bookmarkEnd w:id="9"/>
    </w:p>
    <w:p w14:paraId="4E4C6FA9" w14:textId="642410F6" w:rsidR="001E3375" w:rsidRPr="003453B0" w:rsidRDefault="001E3375" w:rsidP="001E3375">
      <w:pPr>
        <w:spacing w:before="240" w:after="0"/>
        <w:rPr>
          <w:rFonts w:ascii="Arial" w:hAnsi="Arial" w:cs="Arial"/>
          <w:color w:val="auto"/>
        </w:rPr>
      </w:pPr>
      <w:r w:rsidRPr="003453B0">
        <w:rPr>
          <w:color w:val="auto"/>
        </w:rPr>
        <w:t>Note: When reporting on conformance with the WCAG 2.x Success Criteria, they are scoped for full pages, complete processes, and accessibility-supported ways of using technology as documented in the</w:t>
      </w:r>
      <w:r w:rsidRPr="003453B0">
        <w:rPr>
          <w:rFonts w:ascii="Arial" w:hAnsi="Arial" w:cs="Arial"/>
          <w:color w:val="auto"/>
        </w:rPr>
        <w:t xml:space="preserve"> </w:t>
      </w:r>
      <w:hyperlink r:id="rId14" w:anchor="conformance-reqs" w:history="1">
        <w:r w:rsidR="001B1DEE" w:rsidRPr="007D596C">
          <w:rPr>
            <w:rStyle w:val="Hyperlink"/>
          </w:rPr>
          <w:t>WCAG 2.x Conformance Requirements</w:t>
        </w:r>
        <w:r w:rsidR="006350CB" w:rsidRPr="007D596C">
          <w:rPr>
            <w:rStyle w:val="Hyperlink"/>
          </w:rPr>
          <w:t>.</w:t>
        </w:r>
      </w:hyperlink>
      <w:r w:rsidR="006350CB">
        <w:rPr>
          <w:rStyle w:val="Hyperlink"/>
          <w:color w:val="auto"/>
        </w:rPr>
        <w:t xml:space="preserve"> </w:t>
      </w:r>
    </w:p>
    <w:p w14:paraId="65647AC3" w14:textId="77777777" w:rsidR="00A97FDA" w:rsidRPr="00981F1D" w:rsidRDefault="00A97FDA">
      <w:pPr>
        <w:spacing w:before="0" w:after="0"/>
        <w:rPr>
          <w:rFonts w:eastAsia="Cambria" w:cstheme="majorHAnsi"/>
          <w:b/>
          <w:color w:val="613BBF" w:themeColor="accent1"/>
        </w:rPr>
      </w:pPr>
      <w:r w:rsidRPr="00981F1D">
        <w:br w:type="page"/>
      </w:r>
    </w:p>
    <w:p w14:paraId="5AC678E8" w14:textId="77777777" w:rsidR="00A97FDA" w:rsidRPr="006730CC" w:rsidRDefault="00A97FDA" w:rsidP="00A97FDA">
      <w:pPr>
        <w:pStyle w:val="Heading3"/>
        <w:rPr>
          <w:b/>
          <w:color w:val="auto"/>
        </w:rPr>
      </w:pPr>
      <w:bookmarkStart w:id="10" w:name="_Toc512938846"/>
      <w:bookmarkEnd w:id="4"/>
      <w:r w:rsidRPr="006730CC">
        <w:rPr>
          <w:color w:val="auto"/>
        </w:rPr>
        <w:lastRenderedPageBreak/>
        <w:t>Table 1: Success Criteria, Level A</w:t>
      </w:r>
      <w:bookmarkEnd w:id="10"/>
    </w:p>
    <w:p w14:paraId="0B1955F8" w14:textId="1A91A679" w:rsidR="00A97FDA" w:rsidRPr="00B662D3" w:rsidRDefault="00A97FDA" w:rsidP="00A97FDA">
      <w:pPr>
        <w:rPr>
          <w:color w:val="auto"/>
        </w:rPr>
      </w:pPr>
      <w:r w:rsidRPr="00B662D3">
        <w:rPr>
          <w:color w:val="auto"/>
        </w:rPr>
        <w:t>Notes:</w:t>
      </w:r>
      <w:r w:rsidR="00D61512" w:rsidRPr="00B662D3">
        <w:rPr>
          <w:color w:val="auto"/>
        </w:rPr>
        <w:t xml:space="preserve"> </w:t>
      </w:r>
    </w:p>
    <w:tbl>
      <w:tblPr>
        <w:tblStyle w:val="LevelAccess0"/>
        <w:tblW w:w="5003" w:type="pct"/>
        <w:tblLook w:val="04A0" w:firstRow="1" w:lastRow="0" w:firstColumn="1" w:lastColumn="0" w:noHBand="0" w:noVBand="1"/>
      </w:tblPr>
      <w:tblGrid>
        <w:gridCol w:w="5604"/>
        <w:gridCol w:w="3679"/>
        <w:gridCol w:w="3679"/>
      </w:tblGrid>
      <w:tr w:rsidR="00EF0D2D" w:rsidRPr="00981F1D" w14:paraId="3AE9B476" w14:textId="77777777" w:rsidTr="006730CC">
        <w:trPr>
          <w:cnfStyle w:val="100000000000" w:firstRow="1" w:lastRow="0" w:firstColumn="0" w:lastColumn="0" w:oddVBand="0" w:evenVBand="0" w:oddHBand="0" w:evenHBand="0" w:firstRowFirstColumn="0" w:firstRowLastColumn="0" w:lastRowFirstColumn="0" w:lastRowLastColumn="0"/>
          <w:trHeight w:val="302"/>
        </w:trPr>
        <w:tc>
          <w:tcPr>
            <w:tcW w:w="2162" w:type="pct"/>
            <w:shd w:val="clear" w:color="auto" w:fill="1D1E25" w:themeFill="text1" w:themeFillShade="80"/>
          </w:tcPr>
          <w:p w14:paraId="1EFD1A17" w14:textId="633E2230" w:rsidR="00EF0D2D" w:rsidRPr="00981F1D" w:rsidRDefault="00EF0D2D" w:rsidP="00EF0D2D">
            <w:pPr>
              <w:spacing w:before="144" w:after="144"/>
              <w:rPr>
                <w:rFonts w:asciiTheme="minorHAnsi" w:hAnsiTheme="minorHAnsi" w:cstheme="minorHAnsi"/>
              </w:rPr>
            </w:pPr>
            <w:r w:rsidRPr="00981F1D">
              <w:rPr>
                <w:rFonts w:asciiTheme="minorHAnsi" w:hAnsiTheme="minorHAnsi" w:cstheme="minorHAnsi"/>
                <w:bCs/>
                <w:color w:val="FFFFFF" w:themeColor="background1"/>
              </w:rPr>
              <w:t>Criteria</w:t>
            </w:r>
          </w:p>
        </w:tc>
        <w:tc>
          <w:tcPr>
            <w:tcW w:w="1419" w:type="pct"/>
            <w:shd w:val="clear" w:color="auto" w:fill="1D1E25" w:themeFill="text1" w:themeFillShade="80"/>
          </w:tcPr>
          <w:p w14:paraId="6EDEA8CD" w14:textId="61B2833F" w:rsidR="00EF0D2D" w:rsidRPr="00981F1D" w:rsidRDefault="00EF0D2D" w:rsidP="00EF0D2D">
            <w:pPr>
              <w:spacing w:before="144" w:after="144"/>
              <w:rPr>
                <w:rFonts w:asciiTheme="minorHAnsi" w:hAnsiTheme="minorHAnsi" w:cstheme="minorHAnsi"/>
              </w:rPr>
            </w:pPr>
            <w:r w:rsidRPr="00981F1D">
              <w:rPr>
                <w:rFonts w:asciiTheme="minorHAnsi" w:hAnsiTheme="minorHAnsi" w:cstheme="minorHAnsi"/>
                <w:bCs/>
                <w:color w:val="FFFFFF" w:themeColor="background1"/>
              </w:rPr>
              <w:t xml:space="preserve">Conformance Level </w:t>
            </w:r>
          </w:p>
        </w:tc>
        <w:tc>
          <w:tcPr>
            <w:tcW w:w="1419" w:type="pct"/>
            <w:shd w:val="clear" w:color="auto" w:fill="1D1E25" w:themeFill="text1" w:themeFillShade="80"/>
          </w:tcPr>
          <w:p w14:paraId="6EFEAAC2" w14:textId="1861F2BD" w:rsidR="00EF0D2D" w:rsidRPr="00981F1D" w:rsidRDefault="00EF0D2D" w:rsidP="00EF0D2D">
            <w:pPr>
              <w:spacing w:before="144" w:after="144"/>
              <w:rPr>
                <w:rFonts w:asciiTheme="minorHAnsi" w:hAnsiTheme="minorHAnsi" w:cstheme="minorHAnsi"/>
              </w:rPr>
            </w:pPr>
            <w:r w:rsidRPr="00981F1D">
              <w:rPr>
                <w:rFonts w:asciiTheme="minorHAnsi" w:hAnsiTheme="minorHAnsi" w:cstheme="minorHAnsi"/>
                <w:bCs/>
                <w:color w:val="FFFFFF" w:themeColor="background1"/>
              </w:rPr>
              <w:t>Remarks and Explanations</w:t>
            </w:r>
          </w:p>
        </w:tc>
      </w:tr>
      <w:tr w:rsidR="00666F7E" w:rsidRPr="00981F1D" w14:paraId="32908176" w14:textId="77777777" w:rsidTr="00981F1D">
        <w:trPr>
          <w:cnfStyle w:val="000000100000" w:firstRow="0" w:lastRow="0" w:firstColumn="0" w:lastColumn="0" w:oddVBand="0" w:evenVBand="0" w:oddHBand="1" w:evenHBand="0" w:firstRowFirstColumn="0" w:firstRowLastColumn="0" w:lastRowFirstColumn="0" w:lastRowLastColumn="0"/>
          <w:trHeight w:val="302"/>
        </w:trPr>
        <w:tc>
          <w:tcPr>
            <w:tcW w:w="2162" w:type="pct"/>
            <w:hideMark/>
          </w:tcPr>
          <w:p w14:paraId="0148E6F2" w14:textId="77777777" w:rsidR="00A97FDA" w:rsidRPr="00981F1D" w:rsidRDefault="00511EA0" w:rsidP="006B4A9B">
            <w:pPr>
              <w:spacing w:after="0"/>
              <w:rPr>
                <w:rFonts w:asciiTheme="minorHAnsi" w:hAnsiTheme="minorHAnsi" w:cstheme="minorHAnsi"/>
                <w:bCs/>
                <w:sz w:val="24"/>
              </w:rPr>
            </w:pPr>
            <w:hyperlink r:id="rId15" w:anchor="text-equiv-all" w:history="1">
              <w:r w:rsidR="00A97FDA" w:rsidRPr="00981F1D">
                <w:rPr>
                  <w:rStyle w:val="Hyperlink"/>
                  <w:rFonts w:asciiTheme="minorHAnsi" w:hAnsiTheme="minorHAnsi" w:cstheme="minorHAnsi"/>
                  <w:b/>
                  <w:bCs/>
                  <w:sz w:val="24"/>
                </w:rPr>
                <w:t xml:space="preserve">1.1.1 </w:t>
              </w:r>
              <w:r w:rsidR="00A97FDA" w:rsidRPr="00981F1D">
                <w:rPr>
                  <w:rStyle w:val="Hyperlink"/>
                  <w:rFonts w:asciiTheme="minorHAnsi" w:hAnsiTheme="minorHAnsi" w:cstheme="minorHAnsi"/>
                  <w:b/>
                  <w:sz w:val="24"/>
                </w:rPr>
                <w:t>Non-text Content</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hideMark/>
          </w:tcPr>
          <w:p w14:paraId="64D082EA" w14:textId="3B70774C" w:rsidR="00A97FDA" w:rsidRPr="00B24EA2" w:rsidRDefault="00F41A6D"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Partially Supports</w:t>
            </w:r>
          </w:p>
        </w:tc>
        <w:tc>
          <w:tcPr>
            <w:tcW w:w="1419" w:type="pct"/>
            <w:hideMark/>
          </w:tcPr>
          <w:p w14:paraId="2CFA61A1" w14:textId="2DC00AF0" w:rsidR="005901F0" w:rsidRPr="00B24EA2" w:rsidRDefault="005901F0" w:rsidP="005901F0">
            <w:pPr>
              <w:spacing w:after="0"/>
              <w:rPr>
                <w:rFonts w:asciiTheme="minorHAnsi" w:hAnsiTheme="minorHAnsi" w:cstheme="minorHAnsi"/>
                <w:color w:val="auto"/>
                <w:sz w:val="24"/>
              </w:rPr>
            </w:pPr>
            <w:r w:rsidRPr="00B24EA2">
              <w:rPr>
                <w:rFonts w:asciiTheme="minorHAnsi" w:hAnsiTheme="minorHAnsi" w:cstheme="minorHAnsi"/>
                <w:color w:val="auto"/>
                <w:sz w:val="24"/>
              </w:rPr>
              <w:t>Most of the controls in the Student Content Management Interface have proper textual alternatives indicating its role and purpose.</w:t>
            </w:r>
          </w:p>
          <w:p w14:paraId="3CB4075D" w14:textId="77777777" w:rsidR="00BB6F3D" w:rsidRPr="00B24EA2" w:rsidRDefault="005901F0" w:rsidP="005901F0">
            <w:pPr>
              <w:spacing w:after="0"/>
              <w:rPr>
                <w:rFonts w:asciiTheme="minorHAnsi" w:hAnsiTheme="minorHAnsi" w:cstheme="minorHAnsi"/>
                <w:color w:val="auto"/>
                <w:sz w:val="24"/>
              </w:rPr>
            </w:pPr>
            <w:r w:rsidRPr="00B24EA2">
              <w:rPr>
                <w:rFonts w:asciiTheme="minorHAnsi" w:hAnsiTheme="minorHAnsi" w:cstheme="minorHAnsi"/>
                <w:color w:val="auto"/>
                <w:sz w:val="24"/>
              </w:rPr>
              <w:t>A rating of Partially Supports has been given for the following reasons:</w:t>
            </w:r>
          </w:p>
          <w:p w14:paraId="2E3B4345" w14:textId="7D416C73" w:rsidR="00A97FDA" w:rsidRPr="00B24EA2" w:rsidRDefault="005901F0" w:rsidP="00BB6F3D">
            <w:pPr>
              <w:pStyle w:val="ListParagraph"/>
              <w:numPr>
                <w:ilvl w:val="0"/>
                <w:numId w:val="25"/>
              </w:numPr>
              <w:spacing w:after="0"/>
              <w:rPr>
                <w:rFonts w:asciiTheme="minorHAnsi" w:hAnsiTheme="minorHAnsi" w:cstheme="minorHAnsi"/>
                <w:color w:val="auto"/>
                <w:sz w:val="24"/>
              </w:rPr>
            </w:pPr>
            <w:r w:rsidRPr="00B24EA2">
              <w:rPr>
                <w:rFonts w:asciiTheme="minorHAnsi" w:hAnsiTheme="minorHAnsi" w:cstheme="minorHAnsi"/>
                <w:color w:val="auto"/>
                <w:sz w:val="24"/>
              </w:rPr>
              <w:t>The tooltip controls under Info do not indicate that they are actionable.</w:t>
            </w:r>
          </w:p>
        </w:tc>
      </w:tr>
      <w:tr w:rsidR="00A97FDA" w:rsidRPr="00981F1D" w14:paraId="05FC213F" w14:textId="77777777" w:rsidTr="00981F1D">
        <w:trPr>
          <w:cnfStyle w:val="000000010000" w:firstRow="0" w:lastRow="0" w:firstColumn="0" w:lastColumn="0" w:oddVBand="0" w:evenVBand="0" w:oddHBand="0" w:evenHBand="1" w:firstRowFirstColumn="0" w:firstRowLastColumn="0" w:lastRowFirstColumn="0" w:lastRowLastColumn="0"/>
          <w:trHeight w:val="302"/>
        </w:trPr>
        <w:tc>
          <w:tcPr>
            <w:tcW w:w="2162" w:type="pct"/>
            <w:hideMark/>
          </w:tcPr>
          <w:p w14:paraId="6CC36C13" w14:textId="77777777" w:rsidR="00A97FDA" w:rsidRPr="00981F1D" w:rsidRDefault="001E53DF" w:rsidP="006B4A9B">
            <w:pPr>
              <w:spacing w:after="0"/>
              <w:rPr>
                <w:rFonts w:asciiTheme="minorHAnsi" w:hAnsiTheme="minorHAnsi" w:cstheme="minorHAnsi"/>
                <w:sz w:val="24"/>
              </w:rPr>
            </w:pPr>
            <w:hyperlink r:id="rId16" w:anchor="media-equiv-av-only-alt" w:history="1">
              <w:r w:rsidR="00A97FDA" w:rsidRPr="00981F1D">
                <w:rPr>
                  <w:rStyle w:val="Hyperlink"/>
                  <w:rFonts w:asciiTheme="minorHAnsi" w:hAnsiTheme="minorHAnsi" w:cstheme="minorHAnsi"/>
                  <w:b/>
                  <w:sz w:val="24"/>
                </w:rPr>
                <w:t>1.2.1 Audio-only and Video-only (Prerecorded)</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hideMark/>
          </w:tcPr>
          <w:p w14:paraId="2015F76F" w14:textId="5AAE445A" w:rsidR="00A97FDA" w:rsidRPr="00B24EA2" w:rsidRDefault="00000BA7"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hideMark/>
          </w:tcPr>
          <w:p w14:paraId="05C231C6" w14:textId="4C585A0C" w:rsidR="00A97FDA" w:rsidRPr="00B24EA2" w:rsidRDefault="0057632B"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The application does not contain any prerecorded audio-only and prerecorded video-only media.</w:t>
            </w:r>
          </w:p>
        </w:tc>
      </w:tr>
      <w:tr w:rsidR="00666F7E" w:rsidRPr="00981F1D" w14:paraId="1E750DA0" w14:textId="77777777" w:rsidTr="00981F1D">
        <w:trPr>
          <w:cnfStyle w:val="000000100000" w:firstRow="0" w:lastRow="0" w:firstColumn="0" w:lastColumn="0" w:oddVBand="0" w:evenVBand="0" w:oddHBand="1" w:evenHBand="0" w:firstRowFirstColumn="0" w:firstRowLastColumn="0" w:lastRowFirstColumn="0" w:lastRowLastColumn="0"/>
          <w:trHeight w:val="302"/>
        </w:trPr>
        <w:tc>
          <w:tcPr>
            <w:tcW w:w="2162" w:type="pct"/>
            <w:hideMark/>
          </w:tcPr>
          <w:p w14:paraId="349416B9" w14:textId="77777777" w:rsidR="00A97FDA" w:rsidRPr="00981F1D" w:rsidRDefault="001E53DF" w:rsidP="006B4A9B">
            <w:pPr>
              <w:spacing w:after="0"/>
              <w:rPr>
                <w:rFonts w:asciiTheme="minorHAnsi" w:hAnsiTheme="minorHAnsi" w:cstheme="minorHAnsi"/>
                <w:sz w:val="24"/>
              </w:rPr>
            </w:pPr>
            <w:hyperlink r:id="rId17" w:anchor="media-equiv-captions" w:history="1">
              <w:r w:rsidR="00A97FDA" w:rsidRPr="00981F1D">
                <w:rPr>
                  <w:rStyle w:val="Hyperlink"/>
                  <w:rFonts w:asciiTheme="minorHAnsi" w:hAnsiTheme="minorHAnsi" w:cstheme="minorHAnsi"/>
                  <w:b/>
                  <w:sz w:val="24"/>
                </w:rPr>
                <w:t>1.2.2 Captions (Prerecorded)</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hideMark/>
          </w:tcPr>
          <w:p w14:paraId="303890D3" w14:textId="6CBBA3EB" w:rsidR="00A97FDA" w:rsidRPr="00B24EA2" w:rsidRDefault="00420C88"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hideMark/>
          </w:tcPr>
          <w:p w14:paraId="0518AB6C" w14:textId="53F7E523" w:rsidR="00A97FDA" w:rsidRPr="00B24EA2" w:rsidRDefault="00F35FD5"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The application does not contain any prerecorded audio content in synchronized media.</w:t>
            </w:r>
          </w:p>
        </w:tc>
      </w:tr>
      <w:tr w:rsidR="00A97FDA" w:rsidRPr="00981F1D" w14:paraId="5130B207" w14:textId="77777777" w:rsidTr="00981F1D">
        <w:trPr>
          <w:cnfStyle w:val="000000010000" w:firstRow="0" w:lastRow="0" w:firstColumn="0" w:lastColumn="0" w:oddVBand="0" w:evenVBand="0" w:oddHBand="0" w:evenHBand="1" w:firstRowFirstColumn="0" w:firstRowLastColumn="0" w:lastRowFirstColumn="0" w:lastRowLastColumn="0"/>
          <w:trHeight w:val="302"/>
        </w:trPr>
        <w:tc>
          <w:tcPr>
            <w:tcW w:w="2162" w:type="pct"/>
            <w:hideMark/>
          </w:tcPr>
          <w:p w14:paraId="0B98803B" w14:textId="77777777" w:rsidR="00A97FDA" w:rsidRPr="00981F1D" w:rsidRDefault="001E53DF" w:rsidP="006B4A9B">
            <w:pPr>
              <w:spacing w:after="0"/>
              <w:rPr>
                <w:rFonts w:asciiTheme="minorHAnsi" w:hAnsiTheme="minorHAnsi" w:cstheme="minorHAnsi"/>
                <w:sz w:val="24"/>
              </w:rPr>
            </w:pPr>
            <w:hyperlink r:id="rId18" w:anchor="media-equiv-audio-desc" w:history="1">
              <w:r w:rsidR="00A97FDA" w:rsidRPr="00981F1D">
                <w:rPr>
                  <w:rStyle w:val="Hyperlink"/>
                  <w:rFonts w:asciiTheme="minorHAnsi" w:hAnsiTheme="minorHAnsi" w:cstheme="minorHAnsi"/>
                  <w:b/>
                  <w:sz w:val="24"/>
                </w:rPr>
                <w:t>1.2.3 Audio Description or Media Alternative (Prerecorded)</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hideMark/>
          </w:tcPr>
          <w:p w14:paraId="747C0763" w14:textId="3FB3A343" w:rsidR="00A97FDA" w:rsidRPr="00B24EA2" w:rsidRDefault="00186D83"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hideMark/>
          </w:tcPr>
          <w:p w14:paraId="55344465" w14:textId="043D05FD" w:rsidR="00A97FDA" w:rsidRPr="00B24EA2" w:rsidRDefault="009D0789"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The application does not contain any prerecorded video content.</w:t>
            </w:r>
          </w:p>
        </w:tc>
      </w:tr>
      <w:tr w:rsidR="00666F7E" w:rsidRPr="00981F1D" w14:paraId="19ABF91D" w14:textId="77777777" w:rsidTr="00981F1D">
        <w:trPr>
          <w:cnfStyle w:val="000000100000" w:firstRow="0" w:lastRow="0" w:firstColumn="0" w:lastColumn="0" w:oddVBand="0" w:evenVBand="0" w:oddHBand="1" w:evenHBand="0" w:firstRowFirstColumn="0" w:firstRowLastColumn="0" w:lastRowFirstColumn="0" w:lastRowLastColumn="0"/>
          <w:trHeight w:val="302"/>
        </w:trPr>
        <w:tc>
          <w:tcPr>
            <w:tcW w:w="2162" w:type="pct"/>
            <w:hideMark/>
          </w:tcPr>
          <w:p w14:paraId="542AA07E" w14:textId="77777777" w:rsidR="00A97FDA" w:rsidRPr="00981F1D" w:rsidRDefault="001E53DF" w:rsidP="006B4A9B">
            <w:pPr>
              <w:spacing w:after="0"/>
              <w:rPr>
                <w:rFonts w:asciiTheme="minorHAnsi" w:hAnsiTheme="minorHAnsi" w:cstheme="minorHAnsi"/>
                <w:sz w:val="24"/>
              </w:rPr>
            </w:pPr>
            <w:hyperlink r:id="rId19" w:anchor="content-structure-separation-programmatic" w:history="1">
              <w:r w:rsidR="00A97FDA" w:rsidRPr="00981F1D">
                <w:rPr>
                  <w:rStyle w:val="Hyperlink"/>
                  <w:rFonts w:asciiTheme="minorHAnsi" w:hAnsiTheme="minorHAnsi" w:cstheme="minorHAnsi"/>
                  <w:b/>
                  <w:sz w:val="24"/>
                </w:rPr>
                <w:t>1.3.1 Info and Relationships</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hideMark/>
          </w:tcPr>
          <w:p w14:paraId="025BD579" w14:textId="599FA924" w:rsidR="00A97FDA" w:rsidRPr="00B24EA2" w:rsidRDefault="00050EF9"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Partially Supports</w:t>
            </w:r>
          </w:p>
        </w:tc>
        <w:tc>
          <w:tcPr>
            <w:tcW w:w="1419" w:type="pct"/>
            <w:hideMark/>
          </w:tcPr>
          <w:p w14:paraId="75AF8A89" w14:textId="3CEA78DA" w:rsidR="009F3422" w:rsidRPr="00B24EA2" w:rsidRDefault="009F3422" w:rsidP="009F3422">
            <w:pPr>
              <w:spacing w:after="0"/>
              <w:rPr>
                <w:rFonts w:asciiTheme="minorHAnsi" w:hAnsiTheme="minorHAnsi" w:cstheme="minorHAnsi"/>
                <w:color w:val="auto"/>
                <w:sz w:val="24"/>
              </w:rPr>
            </w:pPr>
            <w:r w:rsidRPr="00B24EA2">
              <w:rPr>
                <w:rFonts w:asciiTheme="minorHAnsi" w:hAnsiTheme="minorHAnsi" w:cstheme="minorHAnsi"/>
                <w:color w:val="auto"/>
                <w:sz w:val="24"/>
              </w:rPr>
              <w:t xml:space="preserve">Most of the information, structure and relationships in the application </w:t>
            </w:r>
            <w:r w:rsidRPr="00B24EA2">
              <w:rPr>
                <w:rFonts w:asciiTheme="minorHAnsi" w:hAnsiTheme="minorHAnsi" w:cstheme="minorHAnsi"/>
                <w:color w:val="auto"/>
                <w:sz w:val="24"/>
              </w:rPr>
              <w:lastRenderedPageBreak/>
              <w:t xml:space="preserve">can be programmatically determined. The headings have the proper heading markup indicating they are headings and there are logical </w:t>
            </w:r>
            <w:proofErr w:type="spellStart"/>
            <w:r w:rsidRPr="00B24EA2">
              <w:rPr>
                <w:rFonts w:asciiTheme="minorHAnsi" w:hAnsiTheme="minorHAnsi" w:cstheme="minorHAnsi"/>
                <w:color w:val="auto"/>
                <w:sz w:val="24"/>
              </w:rPr>
              <w:t>fieldsets</w:t>
            </w:r>
            <w:proofErr w:type="spellEnd"/>
            <w:r w:rsidRPr="00B24EA2">
              <w:rPr>
                <w:rFonts w:asciiTheme="minorHAnsi" w:hAnsiTheme="minorHAnsi" w:cstheme="minorHAnsi"/>
                <w:color w:val="auto"/>
                <w:sz w:val="24"/>
              </w:rPr>
              <w:t xml:space="preserve"> for group of controls.</w:t>
            </w:r>
          </w:p>
          <w:p w14:paraId="1112441E" w14:textId="77777777" w:rsidR="009F3422" w:rsidRPr="00B24EA2" w:rsidRDefault="009F3422" w:rsidP="009F3422">
            <w:pPr>
              <w:spacing w:after="0"/>
              <w:rPr>
                <w:rFonts w:asciiTheme="minorHAnsi" w:hAnsiTheme="minorHAnsi" w:cstheme="minorHAnsi"/>
                <w:color w:val="auto"/>
                <w:sz w:val="24"/>
              </w:rPr>
            </w:pPr>
            <w:r w:rsidRPr="00B24EA2">
              <w:rPr>
                <w:rFonts w:asciiTheme="minorHAnsi" w:hAnsiTheme="minorHAnsi" w:cstheme="minorHAnsi"/>
                <w:color w:val="auto"/>
                <w:sz w:val="24"/>
              </w:rPr>
              <w:t>A rating of Partially Supports has been given for the following reasons:</w:t>
            </w:r>
          </w:p>
          <w:p w14:paraId="18193251" w14:textId="46A49402" w:rsidR="00A97FDA" w:rsidRPr="00B24EA2" w:rsidRDefault="009F3422" w:rsidP="009F3422">
            <w:pPr>
              <w:pStyle w:val="ListParagraph"/>
              <w:numPr>
                <w:ilvl w:val="0"/>
                <w:numId w:val="25"/>
              </w:numPr>
              <w:spacing w:after="0"/>
              <w:rPr>
                <w:rFonts w:asciiTheme="minorHAnsi" w:hAnsiTheme="minorHAnsi" w:cstheme="minorHAnsi"/>
                <w:color w:val="auto"/>
                <w:sz w:val="24"/>
              </w:rPr>
            </w:pPr>
            <w:r w:rsidRPr="00B24EA2">
              <w:rPr>
                <w:rFonts w:asciiTheme="minorHAnsi" w:hAnsiTheme="minorHAnsi" w:cstheme="minorHAnsi"/>
                <w:color w:val="auto"/>
                <w:sz w:val="24"/>
              </w:rPr>
              <w:t>The date cells in the Assignment Info contains CSS defined nested data tables and retains the functional semantic structure of a data table nested within a data table</w:t>
            </w:r>
          </w:p>
        </w:tc>
      </w:tr>
      <w:tr w:rsidR="00A97FDA" w:rsidRPr="00981F1D" w14:paraId="45AAAC29" w14:textId="77777777" w:rsidTr="00981F1D">
        <w:trPr>
          <w:cnfStyle w:val="000000010000" w:firstRow="0" w:lastRow="0" w:firstColumn="0" w:lastColumn="0" w:oddVBand="0" w:evenVBand="0" w:oddHBand="0" w:evenHBand="1" w:firstRowFirstColumn="0" w:firstRowLastColumn="0" w:lastRowFirstColumn="0" w:lastRowLastColumn="0"/>
          <w:trHeight w:val="302"/>
        </w:trPr>
        <w:tc>
          <w:tcPr>
            <w:tcW w:w="2162" w:type="pct"/>
            <w:hideMark/>
          </w:tcPr>
          <w:p w14:paraId="7580940A" w14:textId="77777777" w:rsidR="00A97FDA" w:rsidRPr="00981F1D" w:rsidRDefault="001E53DF" w:rsidP="006B4A9B">
            <w:pPr>
              <w:spacing w:after="0"/>
              <w:rPr>
                <w:rFonts w:asciiTheme="minorHAnsi" w:hAnsiTheme="minorHAnsi" w:cstheme="minorHAnsi"/>
                <w:sz w:val="24"/>
              </w:rPr>
            </w:pPr>
            <w:hyperlink r:id="rId20" w:anchor="content-structure-separation-sequence" w:history="1">
              <w:r w:rsidR="00A97FDA" w:rsidRPr="00981F1D">
                <w:rPr>
                  <w:rStyle w:val="Hyperlink"/>
                  <w:rFonts w:asciiTheme="minorHAnsi" w:hAnsiTheme="minorHAnsi" w:cstheme="minorHAnsi"/>
                  <w:b/>
                  <w:sz w:val="24"/>
                </w:rPr>
                <w:t>1.3.2 Meaningful Sequence</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hideMark/>
          </w:tcPr>
          <w:p w14:paraId="60BC40E9" w14:textId="7BE7A389" w:rsidR="00A97FDA" w:rsidRPr="00B24EA2" w:rsidRDefault="00E50C0D"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hideMark/>
          </w:tcPr>
          <w:p w14:paraId="31131F75" w14:textId="14C55C6E" w:rsidR="00A97FDA" w:rsidRPr="00B24EA2" w:rsidRDefault="00862379"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 xml:space="preserve">Most of the information in the application has a logical reading order and coincides with the focus order of the page.  </w:t>
            </w:r>
          </w:p>
        </w:tc>
      </w:tr>
      <w:tr w:rsidR="00666F7E" w:rsidRPr="00981F1D" w14:paraId="1B58421F" w14:textId="77777777" w:rsidTr="00981F1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3F9B86DF" w14:textId="58B88E74" w:rsidR="00A97FDA" w:rsidRPr="00981F1D" w:rsidRDefault="001E53DF" w:rsidP="006B4A9B">
            <w:pPr>
              <w:spacing w:after="0"/>
              <w:rPr>
                <w:rFonts w:asciiTheme="minorHAnsi" w:hAnsiTheme="minorHAnsi" w:cstheme="minorHAnsi"/>
                <w:b/>
                <w:sz w:val="24"/>
              </w:rPr>
            </w:pPr>
            <w:hyperlink r:id="rId21" w:anchor="content-structure-separation-understanding" w:history="1">
              <w:r w:rsidR="00A97FDA" w:rsidRPr="00981F1D">
                <w:rPr>
                  <w:rStyle w:val="Hyperlink"/>
                  <w:rFonts w:asciiTheme="minorHAnsi" w:hAnsiTheme="minorHAnsi" w:cstheme="minorHAnsi"/>
                  <w:b/>
                  <w:sz w:val="24"/>
                </w:rPr>
                <w:t>1.3.3 Sensory Characteristics</w:t>
              </w:r>
            </w:hyperlink>
            <w:r w:rsidR="00A97FDA" w:rsidRPr="00981F1D">
              <w:rPr>
                <w:rFonts w:asciiTheme="minorHAnsi" w:hAnsiTheme="minorHAnsi" w:cstheme="minorHAnsi"/>
                <w:b/>
                <w:sz w:val="24"/>
              </w:rPr>
              <w:t xml:space="preserve"> </w:t>
            </w:r>
            <w:r w:rsidR="00A97FDA" w:rsidRPr="00B24EA2">
              <w:rPr>
                <w:rFonts w:asciiTheme="minorHAnsi" w:hAnsiTheme="minorHAnsi" w:cstheme="minorHAnsi"/>
                <w:color w:val="auto"/>
                <w:sz w:val="24"/>
              </w:rPr>
              <w:t>(Level A)</w:t>
            </w:r>
          </w:p>
        </w:tc>
        <w:tc>
          <w:tcPr>
            <w:tcW w:w="1419" w:type="pct"/>
          </w:tcPr>
          <w:p w14:paraId="4C91FB04" w14:textId="1BF680E3" w:rsidR="00A97FDA" w:rsidRPr="00B24EA2" w:rsidRDefault="00B01F90"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tcPr>
          <w:p w14:paraId="1757B8C6" w14:textId="6DE49455" w:rsidR="00A97FDA" w:rsidRPr="00B24EA2" w:rsidRDefault="00FE5D1C"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 xml:space="preserve">Instructions provided for understanding and operating content within the application do not rely solely on sensory characteristics of components, such as shape, size, visual location, orientation, or sound. They contain </w:t>
            </w:r>
            <w:r w:rsidRPr="00B24EA2">
              <w:rPr>
                <w:rFonts w:asciiTheme="minorHAnsi" w:hAnsiTheme="minorHAnsi" w:cstheme="minorHAnsi"/>
                <w:color w:val="auto"/>
                <w:sz w:val="24"/>
              </w:rPr>
              <w:lastRenderedPageBreak/>
              <w:t>other alternatives that help in identifying what the controls or instructions are for.</w:t>
            </w:r>
          </w:p>
        </w:tc>
      </w:tr>
      <w:tr w:rsidR="00A97FDA" w:rsidRPr="00981F1D" w14:paraId="067CB060" w14:textId="77777777" w:rsidTr="00981F1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23ED6FF6" w14:textId="77777777" w:rsidR="00A97FDA" w:rsidRPr="00981F1D" w:rsidRDefault="001E53DF" w:rsidP="006B4A9B">
            <w:pPr>
              <w:spacing w:after="0"/>
              <w:rPr>
                <w:rFonts w:asciiTheme="minorHAnsi" w:hAnsiTheme="minorHAnsi" w:cstheme="minorHAnsi"/>
                <w:b/>
                <w:sz w:val="24"/>
              </w:rPr>
            </w:pPr>
            <w:hyperlink r:id="rId22" w:anchor="visual-audio-contrast-without-color" w:history="1">
              <w:r w:rsidR="00A97FDA" w:rsidRPr="00981F1D">
                <w:rPr>
                  <w:rStyle w:val="Hyperlink"/>
                  <w:rFonts w:asciiTheme="minorHAnsi" w:hAnsiTheme="minorHAnsi" w:cstheme="minorHAnsi"/>
                  <w:b/>
                  <w:sz w:val="24"/>
                </w:rPr>
                <w:t>1.4.1 Use of Color</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66ECFBE5" w14:textId="131A979A" w:rsidR="00A97FDA" w:rsidRPr="00B24EA2" w:rsidRDefault="0096423E"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Partially Supports</w:t>
            </w:r>
          </w:p>
        </w:tc>
        <w:tc>
          <w:tcPr>
            <w:tcW w:w="1419" w:type="pct"/>
          </w:tcPr>
          <w:p w14:paraId="40AE3355" w14:textId="5F78036C" w:rsidR="005E6186" w:rsidRPr="00B24EA2" w:rsidRDefault="005E6186" w:rsidP="005E6186">
            <w:pPr>
              <w:spacing w:after="0"/>
              <w:rPr>
                <w:rFonts w:asciiTheme="minorHAnsi" w:hAnsiTheme="minorHAnsi" w:cstheme="minorHAnsi"/>
                <w:color w:val="auto"/>
                <w:sz w:val="24"/>
              </w:rPr>
            </w:pPr>
            <w:r w:rsidRPr="00B24EA2">
              <w:rPr>
                <w:rFonts w:asciiTheme="minorHAnsi" w:hAnsiTheme="minorHAnsi" w:cstheme="minorHAnsi"/>
                <w:color w:val="auto"/>
                <w:sz w:val="24"/>
              </w:rPr>
              <w:t>Color is generally not used as the only visual means of identifying information or distinguishing a visual element.</w:t>
            </w:r>
          </w:p>
          <w:p w14:paraId="25B866B0" w14:textId="77777777" w:rsidR="005E6186" w:rsidRPr="00B24EA2" w:rsidRDefault="005E6186" w:rsidP="005E6186">
            <w:pPr>
              <w:spacing w:after="0"/>
              <w:rPr>
                <w:rFonts w:asciiTheme="minorHAnsi" w:hAnsiTheme="minorHAnsi" w:cstheme="minorHAnsi"/>
                <w:color w:val="auto"/>
                <w:sz w:val="24"/>
              </w:rPr>
            </w:pPr>
            <w:r w:rsidRPr="00B24EA2">
              <w:rPr>
                <w:rFonts w:asciiTheme="minorHAnsi" w:hAnsiTheme="minorHAnsi" w:cstheme="minorHAnsi"/>
                <w:color w:val="auto"/>
                <w:sz w:val="24"/>
              </w:rPr>
              <w:t>A rating of Partially Supports has been given for the following reason:</w:t>
            </w:r>
          </w:p>
          <w:p w14:paraId="2C885DA1" w14:textId="5CE8E4A0" w:rsidR="00A97FDA" w:rsidRPr="00B24EA2" w:rsidRDefault="005E6186" w:rsidP="005E6186">
            <w:pPr>
              <w:pStyle w:val="ListParagraph"/>
              <w:numPr>
                <w:ilvl w:val="0"/>
                <w:numId w:val="25"/>
              </w:numPr>
              <w:spacing w:after="0"/>
              <w:rPr>
                <w:rFonts w:asciiTheme="minorHAnsi" w:hAnsiTheme="minorHAnsi" w:cstheme="minorHAnsi"/>
                <w:color w:val="auto"/>
                <w:sz w:val="24"/>
              </w:rPr>
            </w:pPr>
            <w:r w:rsidRPr="00B24EA2">
              <w:rPr>
                <w:rFonts w:asciiTheme="minorHAnsi" w:hAnsiTheme="minorHAnsi" w:cstheme="minorHAnsi"/>
                <w:color w:val="auto"/>
                <w:sz w:val="24"/>
              </w:rPr>
              <w:t>The selected link the header, such as Class Portfolio, has a visual color change for the background but does not have a programmatic indication.</w:t>
            </w:r>
          </w:p>
        </w:tc>
      </w:tr>
      <w:tr w:rsidR="00666F7E" w:rsidRPr="00981F1D" w14:paraId="0651BA00" w14:textId="77777777" w:rsidTr="00981F1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7886FFE7" w14:textId="77777777" w:rsidR="00A97FDA" w:rsidRPr="00981F1D" w:rsidRDefault="001E53DF" w:rsidP="006B4A9B">
            <w:pPr>
              <w:spacing w:after="0"/>
              <w:rPr>
                <w:rFonts w:asciiTheme="minorHAnsi" w:hAnsiTheme="minorHAnsi" w:cstheme="minorHAnsi"/>
                <w:b/>
                <w:sz w:val="24"/>
              </w:rPr>
            </w:pPr>
            <w:hyperlink r:id="rId23" w:anchor="visual-audio-contrast-dis-audio" w:history="1">
              <w:r w:rsidR="00A97FDA" w:rsidRPr="00981F1D">
                <w:rPr>
                  <w:rStyle w:val="Hyperlink"/>
                  <w:rFonts w:asciiTheme="minorHAnsi" w:hAnsiTheme="minorHAnsi" w:cstheme="minorHAnsi"/>
                  <w:b/>
                  <w:sz w:val="24"/>
                </w:rPr>
                <w:t>1.4.2 Audio Control</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6E14477D" w14:textId="2A38C913" w:rsidR="00A97FDA" w:rsidRPr="00B24EA2" w:rsidRDefault="00D53854"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tcPr>
          <w:p w14:paraId="1B0768F2" w14:textId="2A1B2E33" w:rsidR="00A97FDA" w:rsidRPr="00B24EA2" w:rsidRDefault="0059724B"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The application does not have any audio that plays automatically</w:t>
            </w:r>
          </w:p>
        </w:tc>
      </w:tr>
      <w:tr w:rsidR="00A97FDA" w:rsidRPr="00981F1D" w14:paraId="4E5638C5" w14:textId="77777777" w:rsidTr="00981F1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08593A51" w14:textId="77777777" w:rsidR="00A97FDA" w:rsidRPr="00981F1D" w:rsidRDefault="001E53DF" w:rsidP="006B4A9B">
            <w:pPr>
              <w:spacing w:after="0"/>
              <w:rPr>
                <w:rFonts w:asciiTheme="minorHAnsi" w:hAnsiTheme="minorHAnsi" w:cstheme="minorHAnsi"/>
                <w:b/>
                <w:sz w:val="24"/>
              </w:rPr>
            </w:pPr>
            <w:hyperlink r:id="rId24" w:anchor="keyboard-operation-keyboard-operable" w:history="1">
              <w:r w:rsidR="00A97FDA" w:rsidRPr="00981F1D">
                <w:rPr>
                  <w:rStyle w:val="Hyperlink"/>
                  <w:rFonts w:asciiTheme="minorHAnsi" w:hAnsiTheme="minorHAnsi" w:cstheme="minorHAnsi"/>
                  <w:b/>
                  <w:sz w:val="24"/>
                </w:rPr>
                <w:t>2.1.1 Keyboard</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621EDE43" w14:textId="714BCD3F" w:rsidR="00A97FDA" w:rsidRPr="00B24EA2" w:rsidRDefault="000A14C9"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Partially Supports</w:t>
            </w:r>
          </w:p>
        </w:tc>
        <w:tc>
          <w:tcPr>
            <w:tcW w:w="1419" w:type="pct"/>
          </w:tcPr>
          <w:p w14:paraId="2754E75A" w14:textId="77777777" w:rsidR="00A33DA2" w:rsidRPr="00B24EA2" w:rsidRDefault="00A33DA2" w:rsidP="00A33DA2">
            <w:pPr>
              <w:spacing w:after="0"/>
              <w:rPr>
                <w:rFonts w:asciiTheme="minorHAnsi" w:hAnsiTheme="minorHAnsi" w:cstheme="minorHAnsi"/>
                <w:color w:val="auto"/>
                <w:sz w:val="24"/>
              </w:rPr>
            </w:pPr>
            <w:r w:rsidRPr="00B24EA2">
              <w:rPr>
                <w:rFonts w:asciiTheme="minorHAnsi" w:hAnsiTheme="minorHAnsi" w:cstheme="minorHAnsi"/>
                <w:color w:val="auto"/>
                <w:sz w:val="24"/>
              </w:rPr>
              <w:t xml:space="preserve">Most of the elements in the application, such as the Filters and Settings buttons, Instructor Feedback, etc., are focusable and actionable via keyboard without requiring specific timings for individual keystrokes, except where the underlying function </w:t>
            </w:r>
            <w:r w:rsidRPr="00B24EA2">
              <w:rPr>
                <w:rFonts w:asciiTheme="minorHAnsi" w:hAnsiTheme="minorHAnsi" w:cstheme="minorHAnsi"/>
                <w:color w:val="auto"/>
                <w:sz w:val="24"/>
              </w:rPr>
              <w:lastRenderedPageBreak/>
              <w:t>requires input that depends on the path of the user's movement and not just the endpoints.</w:t>
            </w:r>
          </w:p>
          <w:p w14:paraId="7F3C27E8" w14:textId="77777777" w:rsidR="00A33DA2" w:rsidRPr="00B24EA2" w:rsidRDefault="00A33DA2" w:rsidP="00A33DA2">
            <w:pPr>
              <w:spacing w:after="0"/>
              <w:rPr>
                <w:rFonts w:asciiTheme="minorHAnsi" w:hAnsiTheme="minorHAnsi" w:cstheme="minorHAnsi"/>
                <w:color w:val="auto"/>
                <w:sz w:val="24"/>
              </w:rPr>
            </w:pPr>
          </w:p>
          <w:p w14:paraId="30F72CCD" w14:textId="77777777" w:rsidR="00A33DA2" w:rsidRPr="00B24EA2" w:rsidRDefault="00A33DA2" w:rsidP="00A33DA2">
            <w:pPr>
              <w:spacing w:after="0"/>
              <w:rPr>
                <w:rFonts w:asciiTheme="minorHAnsi" w:hAnsiTheme="minorHAnsi" w:cstheme="minorHAnsi"/>
                <w:color w:val="auto"/>
                <w:sz w:val="24"/>
              </w:rPr>
            </w:pPr>
            <w:r w:rsidRPr="00B24EA2">
              <w:rPr>
                <w:rFonts w:asciiTheme="minorHAnsi" w:hAnsiTheme="minorHAnsi" w:cstheme="minorHAnsi"/>
                <w:color w:val="auto"/>
                <w:sz w:val="24"/>
              </w:rPr>
              <w:t>A rating of Partially Supports has been given for the following reasons:</w:t>
            </w:r>
          </w:p>
          <w:p w14:paraId="554189F4" w14:textId="3DB86683" w:rsidR="00A97FDA" w:rsidRPr="00B24EA2" w:rsidRDefault="00A33DA2" w:rsidP="00A33DA2">
            <w:pPr>
              <w:pStyle w:val="ListParagraph"/>
              <w:numPr>
                <w:ilvl w:val="0"/>
                <w:numId w:val="25"/>
              </w:numPr>
              <w:spacing w:after="0"/>
              <w:rPr>
                <w:rFonts w:asciiTheme="minorHAnsi" w:hAnsiTheme="minorHAnsi" w:cstheme="minorHAnsi"/>
                <w:color w:val="auto"/>
                <w:sz w:val="24"/>
              </w:rPr>
            </w:pPr>
            <w:r w:rsidRPr="00B24EA2">
              <w:rPr>
                <w:rFonts w:asciiTheme="minorHAnsi" w:hAnsiTheme="minorHAnsi" w:cstheme="minorHAnsi"/>
                <w:color w:val="auto"/>
                <w:sz w:val="24"/>
              </w:rPr>
              <w:t>The tooltip controls under Info do not indicate that they are actionable by keyboard.</w:t>
            </w:r>
          </w:p>
        </w:tc>
      </w:tr>
      <w:tr w:rsidR="00666F7E" w:rsidRPr="00981F1D" w14:paraId="2C93E0DF" w14:textId="77777777" w:rsidTr="00981F1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5CCCC351" w14:textId="77777777" w:rsidR="00A97FDA" w:rsidRPr="00981F1D" w:rsidRDefault="001E53DF" w:rsidP="006B4A9B">
            <w:pPr>
              <w:spacing w:after="0"/>
              <w:rPr>
                <w:rFonts w:asciiTheme="minorHAnsi" w:hAnsiTheme="minorHAnsi" w:cstheme="minorHAnsi"/>
                <w:b/>
                <w:sz w:val="24"/>
              </w:rPr>
            </w:pPr>
            <w:hyperlink r:id="rId25" w:anchor="keyboard-operation-trapping" w:history="1">
              <w:r w:rsidR="00A97FDA" w:rsidRPr="00981F1D">
                <w:rPr>
                  <w:rStyle w:val="Hyperlink"/>
                  <w:rFonts w:asciiTheme="minorHAnsi" w:hAnsiTheme="minorHAnsi" w:cstheme="minorHAnsi"/>
                  <w:b/>
                  <w:sz w:val="24"/>
                </w:rPr>
                <w:t>2.1.2 No Keyboard Trap</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366DEDE4" w14:textId="33B3F5FF" w:rsidR="00A97FDA" w:rsidRPr="00B24EA2" w:rsidRDefault="005A133C"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tcPr>
          <w:p w14:paraId="324C1A26" w14:textId="27DF0F9B" w:rsidR="00A97FDA" w:rsidRPr="00B24EA2" w:rsidRDefault="00D13556"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The application does not have instances of keyboard focus becoming trapped in a component</w:t>
            </w:r>
          </w:p>
        </w:tc>
      </w:tr>
      <w:tr w:rsidR="00A97FDA" w:rsidRPr="00981F1D" w14:paraId="1E10B7B7" w14:textId="77777777" w:rsidTr="00981F1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4026A646" w14:textId="77777777" w:rsidR="00A97FDA" w:rsidRPr="00981F1D" w:rsidRDefault="001E53DF" w:rsidP="006B4A9B">
            <w:pPr>
              <w:spacing w:after="0"/>
              <w:rPr>
                <w:rFonts w:asciiTheme="minorHAnsi" w:hAnsiTheme="minorHAnsi" w:cstheme="minorHAnsi"/>
                <w:sz w:val="24"/>
              </w:rPr>
            </w:pPr>
            <w:hyperlink r:id="rId26" w:anchor="character-key-shortcuts" w:history="1">
              <w:r w:rsidR="00A97FDA" w:rsidRPr="00981F1D">
                <w:rPr>
                  <w:rStyle w:val="Hyperlink"/>
                  <w:rFonts w:asciiTheme="minorHAnsi" w:hAnsiTheme="minorHAnsi" w:cstheme="minorHAnsi"/>
                  <w:b/>
                  <w:sz w:val="24"/>
                </w:rPr>
                <w:t>2.1.4 Character Key Shortcuts</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 2.1 only)</w:t>
            </w:r>
          </w:p>
        </w:tc>
        <w:tc>
          <w:tcPr>
            <w:tcW w:w="1419" w:type="pct"/>
          </w:tcPr>
          <w:p w14:paraId="25C5AE69" w14:textId="2AD95625" w:rsidR="00A97FDA" w:rsidRPr="00B24EA2" w:rsidRDefault="00A97FDA"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 xml:space="preserve"> </w:t>
            </w:r>
            <w:r w:rsidR="002E0FFF" w:rsidRPr="00B24EA2">
              <w:rPr>
                <w:rFonts w:asciiTheme="minorHAnsi" w:hAnsiTheme="minorHAnsi" w:cstheme="minorHAnsi"/>
                <w:color w:val="auto"/>
                <w:sz w:val="24"/>
              </w:rPr>
              <w:t>Supports</w:t>
            </w:r>
          </w:p>
        </w:tc>
        <w:tc>
          <w:tcPr>
            <w:tcW w:w="1419" w:type="pct"/>
          </w:tcPr>
          <w:p w14:paraId="2BC0C9F6" w14:textId="669C81E3" w:rsidR="00A97FDA" w:rsidRPr="00B24EA2" w:rsidRDefault="00B07193"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The application does not implement keyboard shortcuts using only letters.</w:t>
            </w:r>
          </w:p>
        </w:tc>
      </w:tr>
      <w:tr w:rsidR="00666F7E" w:rsidRPr="00981F1D" w14:paraId="7324E5D4" w14:textId="77777777" w:rsidTr="00981F1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026496B0" w14:textId="77777777" w:rsidR="00A97FDA" w:rsidRPr="00981F1D" w:rsidRDefault="001E53DF" w:rsidP="006B4A9B">
            <w:pPr>
              <w:spacing w:after="0"/>
              <w:rPr>
                <w:rFonts w:asciiTheme="minorHAnsi" w:hAnsiTheme="minorHAnsi" w:cstheme="minorHAnsi"/>
                <w:b/>
                <w:sz w:val="24"/>
              </w:rPr>
            </w:pPr>
            <w:hyperlink r:id="rId27" w:anchor="time-limits-required-behaviors" w:history="1">
              <w:r w:rsidR="00A97FDA" w:rsidRPr="00981F1D">
                <w:rPr>
                  <w:rStyle w:val="Hyperlink"/>
                  <w:rFonts w:asciiTheme="minorHAnsi" w:hAnsiTheme="minorHAnsi" w:cstheme="minorHAnsi"/>
                  <w:b/>
                  <w:sz w:val="24"/>
                </w:rPr>
                <w:t>2.2.1 Timing Adjustable</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67F5A20C" w14:textId="14FFAC17" w:rsidR="00A97FDA" w:rsidRPr="00B24EA2" w:rsidRDefault="00904C45"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tcPr>
          <w:p w14:paraId="55568478" w14:textId="558C4DB5" w:rsidR="00A97FDA" w:rsidRPr="00B24EA2" w:rsidRDefault="00FA5253"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The application does provide users with an option to extend their session before it runs out.</w:t>
            </w:r>
          </w:p>
        </w:tc>
      </w:tr>
      <w:tr w:rsidR="00A97FDA" w:rsidRPr="00981F1D" w14:paraId="7A2DAE0E" w14:textId="77777777" w:rsidTr="00981F1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6991E7FB" w14:textId="77777777" w:rsidR="00A97FDA" w:rsidRPr="00981F1D" w:rsidRDefault="001E53DF" w:rsidP="006B4A9B">
            <w:pPr>
              <w:spacing w:after="0"/>
              <w:rPr>
                <w:rFonts w:asciiTheme="minorHAnsi" w:hAnsiTheme="minorHAnsi" w:cstheme="minorHAnsi"/>
                <w:sz w:val="24"/>
              </w:rPr>
            </w:pPr>
            <w:hyperlink r:id="rId28" w:anchor="time-limits-pause" w:history="1">
              <w:r w:rsidR="00A97FDA" w:rsidRPr="00981F1D">
                <w:rPr>
                  <w:rStyle w:val="Hyperlink"/>
                  <w:rFonts w:asciiTheme="minorHAnsi" w:hAnsiTheme="minorHAnsi" w:cstheme="minorHAnsi"/>
                  <w:b/>
                  <w:sz w:val="24"/>
                </w:rPr>
                <w:t>2.2.2 Pause, Stop, Hide</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1D7D6CAA" w14:textId="75330882" w:rsidR="00A97FDA" w:rsidRPr="00B24EA2" w:rsidRDefault="00D63066"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tcPr>
          <w:p w14:paraId="6FBE7F7C" w14:textId="699698BC" w:rsidR="00A97FDA" w:rsidRPr="00B24EA2" w:rsidRDefault="008A3392"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The application does not have any moving, blinking or auto-updating information that starts automatically.</w:t>
            </w:r>
          </w:p>
        </w:tc>
      </w:tr>
      <w:tr w:rsidR="00666F7E" w:rsidRPr="00981F1D" w14:paraId="58E9CADB" w14:textId="77777777" w:rsidTr="00981F1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457B5296" w14:textId="77777777" w:rsidR="00A97FDA" w:rsidRPr="00981F1D" w:rsidRDefault="001E53DF" w:rsidP="006B4A9B">
            <w:pPr>
              <w:spacing w:after="0"/>
              <w:rPr>
                <w:rFonts w:asciiTheme="minorHAnsi" w:hAnsiTheme="minorHAnsi" w:cstheme="minorHAnsi"/>
                <w:b/>
                <w:sz w:val="24"/>
              </w:rPr>
            </w:pPr>
            <w:hyperlink r:id="rId29" w:anchor="seizure-does-not-violate" w:history="1">
              <w:r w:rsidR="00A97FDA" w:rsidRPr="00981F1D">
                <w:rPr>
                  <w:rStyle w:val="Hyperlink"/>
                  <w:rFonts w:asciiTheme="minorHAnsi" w:hAnsiTheme="minorHAnsi" w:cstheme="minorHAnsi"/>
                  <w:b/>
                  <w:sz w:val="24"/>
                </w:rPr>
                <w:t>2.3.1 Three Flashes or Below Threshold</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271C15F1" w14:textId="2643E9AE" w:rsidR="00A97FDA" w:rsidRPr="00B24EA2" w:rsidRDefault="00995800"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tcPr>
          <w:p w14:paraId="7B828308" w14:textId="30D24DE2" w:rsidR="00A97FDA" w:rsidRPr="00B24EA2" w:rsidRDefault="00CF5FFE" w:rsidP="00CF5FFE">
            <w:pPr>
              <w:spacing w:after="0"/>
              <w:rPr>
                <w:rFonts w:asciiTheme="minorHAnsi" w:hAnsiTheme="minorHAnsi" w:cstheme="minorHAnsi"/>
                <w:color w:val="auto"/>
                <w:sz w:val="24"/>
              </w:rPr>
            </w:pPr>
            <w:r w:rsidRPr="00B24EA2">
              <w:rPr>
                <w:rFonts w:cs="Arial"/>
                <w:color w:val="auto"/>
                <w:sz w:val="24"/>
              </w:rPr>
              <w:t>The application does not have any content that flashes more than three times, or the flash is below the general flash and flash thresholds.</w:t>
            </w:r>
          </w:p>
        </w:tc>
      </w:tr>
      <w:tr w:rsidR="00A97FDA" w:rsidRPr="00981F1D" w14:paraId="7E984D72" w14:textId="77777777" w:rsidTr="00981F1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1C1824A1" w14:textId="77777777" w:rsidR="00A97FDA" w:rsidRPr="00981F1D" w:rsidRDefault="001E53DF" w:rsidP="006B4A9B">
            <w:pPr>
              <w:spacing w:after="0"/>
              <w:rPr>
                <w:rFonts w:asciiTheme="minorHAnsi" w:hAnsiTheme="minorHAnsi" w:cstheme="minorHAnsi"/>
                <w:b/>
                <w:sz w:val="24"/>
              </w:rPr>
            </w:pPr>
            <w:hyperlink r:id="rId30" w:anchor="navigation-mechanisms-skip" w:history="1">
              <w:r w:rsidR="00A97FDA" w:rsidRPr="00981F1D">
                <w:rPr>
                  <w:rStyle w:val="Hyperlink"/>
                  <w:rFonts w:asciiTheme="minorHAnsi" w:hAnsiTheme="minorHAnsi" w:cstheme="minorHAnsi"/>
                  <w:b/>
                  <w:sz w:val="24"/>
                </w:rPr>
                <w:t>2.4.1 Bypass Blocks</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6541EBA2" w14:textId="0C1336BE" w:rsidR="00A97FDA" w:rsidRPr="00B24EA2" w:rsidRDefault="00915960"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Partially Supports</w:t>
            </w:r>
          </w:p>
        </w:tc>
        <w:tc>
          <w:tcPr>
            <w:tcW w:w="1419" w:type="pct"/>
          </w:tcPr>
          <w:p w14:paraId="022E6EBC" w14:textId="63A95713" w:rsidR="00756DDB" w:rsidRPr="00B24EA2" w:rsidRDefault="00756DDB" w:rsidP="00756DDB">
            <w:pPr>
              <w:spacing w:after="0"/>
              <w:rPr>
                <w:rFonts w:asciiTheme="minorHAnsi" w:hAnsiTheme="minorHAnsi" w:cstheme="minorHAnsi"/>
                <w:color w:val="auto"/>
                <w:sz w:val="24"/>
              </w:rPr>
            </w:pPr>
            <w:r w:rsidRPr="00B24EA2">
              <w:rPr>
                <w:rFonts w:asciiTheme="minorHAnsi" w:hAnsiTheme="minorHAnsi" w:cstheme="minorHAnsi"/>
                <w:color w:val="auto"/>
                <w:sz w:val="24"/>
              </w:rPr>
              <w:t>Some of the pages in the application, such as the File upload section, do not have a repetitive block that needs to be bypassed.</w:t>
            </w:r>
          </w:p>
          <w:p w14:paraId="25325785" w14:textId="77777777" w:rsidR="00756DDB" w:rsidRPr="00B24EA2" w:rsidRDefault="00756DDB" w:rsidP="00756DDB">
            <w:pPr>
              <w:spacing w:after="0"/>
              <w:rPr>
                <w:rFonts w:asciiTheme="minorHAnsi" w:hAnsiTheme="minorHAnsi" w:cstheme="minorHAnsi"/>
                <w:color w:val="auto"/>
                <w:sz w:val="24"/>
              </w:rPr>
            </w:pPr>
            <w:r w:rsidRPr="00B24EA2">
              <w:rPr>
                <w:rFonts w:asciiTheme="minorHAnsi" w:hAnsiTheme="minorHAnsi" w:cstheme="minorHAnsi"/>
                <w:color w:val="auto"/>
                <w:sz w:val="24"/>
              </w:rPr>
              <w:t>A rating of Partially Supports has been given for the following reason:</w:t>
            </w:r>
          </w:p>
          <w:p w14:paraId="2CF99A11" w14:textId="78D10FF3" w:rsidR="00A97FDA" w:rsidRPr="00B24EA2" w:rsidRDefault="00756DDB" w:rsidP="00756DDB">
            <w:pPr>
              <w:pStyle w:val="ListParagraph"/>
              <w:numPr>
                <w:ilvl w:val="0"/>
                <w:numId w:val="25"/>
              </w:numPr>
              <w:spacing w:after="0"/>
              <w:rPr>
                <w:rFonts w:asciiTheme="minorHAnsi" w:hAnsiTheme="minorHAnsi" w:cstheme="minorHAnsi"/>
                <w:color w:val="auto"/>
                <w:sz w:val="24"/>
              </w:rPr>
            </w:pPr>
            <w:r w:rsidRPr="00B24EA2">
              <w:rPr>
                <w:rFonts w:asciiTheme="minorHAnsi" w:hAnsiTheme="minorHAnsi" w:cstheme="minorHAnsi"/>
                <w:color w:val="auto"/>
                <w:sz w:val="24"/>
              </w:rPr>
              <w:t>The Class Portfolio page does not have a valid skip link that allows users to bypass the repetitive header menus.</w:t>
            </w:r>
          </w:p>
        </w:tc>
      </w:tr>
      <w:tr w:rsidR="00666F7E" w:rsidRPr="00981F1D" w14:paraId="704D90D3" w14:textId="77777777" w:rsidTr="00981F1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33E0155C" w14:textId="77777777" w:rsidR="00A97FDA" w:rsidRPr="00981F1D" w:rsidRDefault="001E53DF" w:rsidP="006B4A9B">
            <w:pPr>
              <w:spacing w:after="0"/>
              <w:rPr>
                <w:rFonts w:asciiTheme="minorHAnsi" w:hAnsiTheme="minorHAnsi" w:cstheme="minorHAnsi"/>
                <w:b/>
                <w:sz w:val="24"/>
              </w:rPr>
            </w:pPr>
            <w:hyperlink r:id="rId31" w:anchor="navigation-mechanisms-title" w:history="1">
              <w:r w:rsidR="00A97FDA" w:rsidRPr="00981F1D">
                <w:rPr>
                  <w:rStyle w:val="Hyperlink"/>
                  <w:rFonts w:asciiTheme="minorHAnsi" w:hAnsiTheme="minorHAnsi" w:cstheme="minorHAnsi"/>
                  <w:b/>
                  <w:sz w:val="24"/>
                </w:rPr>
                <w:t>2.4.2 Page Titled</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36A04982" w14:textId="0776724A" w:rsidR="00A97FDA" w:rsidRPr="00B24EA2" w:rsidRDefault="00783C77"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tcPr>
          <w:p w14:paraId="3E30C6F6" w14:textId="7DE085B3" w:rsidR="00A97FDA" w:rsidRPr="00B24EA2" w:rsidRDefault="00C57B46"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The pages in the application have meaningful titles indicating which page the users are in.</w:t>
            </w:r>
          </w:p>
        </w:tc>
      </w:tr>
      <w:tr w:rsidR="00A97FDA" w:rsidRPr="00981F1D" w14:paraId="17F88189" w14:textId="77777777" w:rsidTr="00981F1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6AB9D71A" w14:textId="77777777" w:rsidR="00A97FDA" w:rsidRPr="00981F1D" w:rsidRDefault="001E53DF" w:rsidP="006B4A9B">
            <w:pPr>
              <w:spacing w:after="0"/>
              <w:rPr>
                <w:rFonts w:asciiTheme="minorHAnsi" w:hAnsiTheme="minorHAnsi" w:cstheme="minorHAnsi"/>
                <w:b/>
                <w:sz w:val="24"/>
              </w:rPr>
            </w:pPr>
            <w:hyperlink r:id="rId32" w:anchor="navigation-mechanisms-focus-order" w:history="1">
              <w:r w:rsidR="00A97FDA" w:rsidRPr="00981F1D">
                <w:rPr>
                  <w:rStyle w:val="Hyperlink"/>
                  <w:rFonts w:asciiTheme="minorHAnsi" w:hAnsiTheme="minorHAnsi" w:cstheme="minorHAnsi"/>
                  <w:b/>
                  <w:sz w:val="24"/>
                </w:rPr>
                <w:t>2.4.3 Focus Order</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767DE260" w14:textId="0E7A9002" w:rsidR="00A97FDA" w:rsidRPr="00B24EA2" w:rsidRDefault="005F0C76"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Partially Supports</w:t>
            </w:r>
          </w:p>
        </w:tc>
        <w:tc>
          <w:tcPr>
            <w:tcW w:w="1419" w:type="pct"/>
          </w:tcPr>
          <w:p w14:paraId="4559E448" w14:textId="6589F401" w:rsidR="0026789E" w:rsidRPr="00B24EA2" w:rsidRDefault="0026789E" w:rsidP="0026789E">
            <w:pPr>
              <w:spacing w:after="0"/>
              <w:rPr>
                <w:rFonts w:asciiTheme="minorHAnsi" w:hAnsiTheme="minorHAnsi" w:cstheme="minorHAnsi"/>
                <w:color w:val="auto"/>
                <w:sz w:val="24"/>
              </w:rPr>
            </w:pPr>
            <w:r w:rsidRPr="00B24EA2">
              <w:rPr>
                <w:rFonts w:asciiTheme="minorHAnsi" w:hAnsiTheme="minorHAnsi" w:cstheme="minorHAnsi"/>
                <w:color w:val="auto"/>
                <w:sz w:val="24"/>
              </w:rPr>
              <w:t>Many focusable components in the application receive focus in an order that preserves meaning and operability.</w:t>
            </w:r>
          </w:p>
          <w:p w14:paraId="14064604" w14:textId="77777777" w:rsidR="0026789E" w:rsidRPr="00B24EA2" w:rsidRDefault="0026789E" w:rsidP="0026789E">
            <w:pPr>
              <w:spacing w:after="0"/>
              <w:rPr>
                <w:rFonts w:asciiTheme="minorHAnsi" w:hAnsiTheme="minorHAnsi" w:cstheme="minorHAnsi"/>
                <w:color w:val="auto"/>
                <w:sz w:val="24"/>
              </w:rPr>
            </w:pPr>
            <w:r w:rsidRPr="00B24EA2">
              <w:rPr>
                <w:rFonts w:asciiTheme="minorHAnsi" w:hAnsiTheme="minorHAnsi" w:cstheme="minorHAnsi"/>
                <w:color w:val="auto"/>
                <w:sz w:val="24"/>
              </w:rPr>
              <w:lastRenderedPageBreak/>
              <w:t>A rating of Partially Supports has been given for the following reasons:</w:t>
            </w:r>
          </w:p>
          <w:p w14:paraId="2139533E" w14:textId="77777777" w:rsidR="0026789E" w:rsidRPr="00B24EA2" w:rsidRDefault="0026789E" w:rsidP="0026789E">
            <w:pPr>
              <w:pStyle w:val="ListParagraph"/>
              <w:numPr>
                <w:ilvl w:val="0"/>
                <w:numId w:val="25"/>
              </w:numPr>
              <w:spacing w:after="0"/>
              <w:rPr>
                <w:rFonts w:asciiTheme="minorHAnsi" w:hAnsiTheme="minorHAnsi" w:cstheme="minorHAnsi"/>
                <w:color w:val="auto"/>
                <w:sz w:val="24"/>
              </w:rPr>
            </w:pPr>
            <w:r w:rsidRPr="00B24EA2">
              <w:rPr>
                <w:rFonts w:asciiTheme="minorHAnsi" w:hAnsiTheme="minorHAnsi" w:cstheme="minorHAnsi"/>
                <w:color w:val="auto"/>
                <w:sz w:val="24"/>
              </w:rPr>
              <w:t>The focus does not move to the newly opened dialog box when activating the Write review link for each assignment</w:t>
            </w:r>
          </w:p>
          <w:p w14:paraId="56626639" w14:textId="5C50C242" w:rsidR="00A97FDA" w:rsidRPr="00B24EA2" w:rsidRDefault="0026789E" w:rsidP="0026789E">
            <w:pPr>
              <w:pStyle w:val="ListParagraph"/>
              <w:numPr>
                <w:ilvl w:val="0"/>
                <w:numId w:val="25"/>
              </w:numPr>
              <w:spacing w:after="0"/>
              <w:rPr>
                <w:rFonts w:asciiTheme="minorHAnsi" w:hAnsiTheme="minorHAnsi" w:cstheme="minorHAnsi"/>
                <w:color w:val="auto"/>
              </w:rPr>
            </w:pPr>
            <w:r w:rsidRPr="00B24EA2">
              <w:rPr>
                <w:rFonts w:asciiTheme="minorHAnsi" w:hAnsiTheme="minorHAnsi" w:cstheme="minorHAnsi"/>
                <w:color w:val="auto"/>
                <w:sz w:val="24"/>
              </w:rPr>
              <w:t xml:space="preserve">Some of the elements in the homepage have </w:t>
            </w:r>
            <w:proofErr w:type="spellStart"/>
            <w:r w:rsidRPr="00B24EA2">
              <w:rPr>
                <w:rFonts w:asciiTheme="minorHAnsi" w:hAnsiTheme="minorHAnsi" w:cstheme="minorHAnsi"/>
                <w:color w:val="auto"/>
                <w:sz w:val="24"/>
              </w:rPr>
              <w:t>tabindex</w:t>
            </w:r>
            <w:proofErr w:type="spellEnd"/>
            <w:r w:rsidRPr="00B24EA2">
              <w:rPr>
                <w:rFonts w:asciiTheme="minorHAnsi" w:hAnsiTheme="minorHAnsi" w:cstheme="minorHAnsi"/>
                <w:color w:val="auto"/>
                <w:sz w:val="24"/>
              </w:rPr>
              <w:t>=”0” despite being natively focusable, which is unnecessary and could cause anomalous behavior</w:t>
            </w:r>
          </w:p>
        </w:tc>
      </w:tr>
      <w:tr w:rsidR="00666F7E" w:rsidRPr="00981F1D" w14:paraId="0D6868CC" w14:textId="77777777" w:rsidTr="00981F1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338E1CAB" w14:textId="77777777" w:rsidR="00A97FDA" w:rsidRPr="00981F1D" w:rsidRDefault="001E53DF" w:rsidP="006B4A9B">
            <w:pPr>
              <w:spacing w:after="0"/>
              <w:rPr>
                <w:rFonts w:asciiTheme="minorHAnsi" w:hAnsiTheme="minorHAnsi" w:cstheme="minorHAnsi"/>
                <w:b/>
                <w:sz w:val="24"/>
              </w:rPr>
            </w:pPr>
            <w:hyperlink r:id="rId33" w:anchor="navigation-mechanisms-refs" w:history="1">
              <w:r w:rsidR="00A97FDA" w:rsidRPr="00981F1D">
                <w:rPr>
                  <w:rStyle w:val="Hyperlink"/>
                  <w:rFonts w:asciiTheme="minorHAnsi" w:hAnsiTheme="minorHAnsi" w:cstheme="minorHAnsi"/>
                  <w:b/>
                  <w:sz w:val="24"/>
                </w:rPr>
                <w:t>2.4.4 Link Purpose (In Context)</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6DEE92ED" w14:textId="5C5ACBBD" w:rsidR="00A97FDA" w:rsidRPr="00B24EA2" w:rsidRDefault="00F63A53"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Partially Supports</w:t>
            </w:r>
          </w:p>
        </w:tc>
        <w:tc>
          <w:tcPr>
            <w:tcW w:w="1419" w:type="pct"/>
          </w:tcPr>
          <w:p w14:paraId="285E5AFE" w14:textId="521C3F4A" w:rsidR="00AE1BA0" w:rsidRPr="00B24EA2" w:rsidRDefault="00AE1BA0" w:rsidP="00AE1BA0">
            <w:pPr>
              <w:spacing w:after="0"/>
              <w:rPr>
                <w:rFonts w:asciiTheme="minorHAnsi" w:hAnsiTheme="minorHAnsi" w:cstheme="minorHAnsi"/>
                <w:color w:val="auto"/>
                <w:sz w:val="24"/>
              </w:rPr>
            </w:pPr>
            <w:r w:rsidRPr="00B24EA2">
              <w:rPr>
                <w:rFonts w:asciiTheme="minorHAnsi" w:hAnsiTheme="minorHAnsi" w:cstheme="minorHAnsi"/>
                <w:color w:val="auto"/>
                <w:sz w:val="24"/>
              </w:rPr>
              <w:t>The purpose of some of the links, such as in the header, or the links, such as Class Portfolio, Discussion, etc., can be determined from link text alone, or from the link text together with its programmatically determined link context in the application.</w:t>
            </w:r>
          </w:p>
          <w:p w14:paraId="30AAB6DA" w14:textId="77777777" w:rsidR="00AE1BA0" w:rsidRPr="00B24EA2" w:rsidRDefault="00AE1BA0" w:rsidP="00AE1BA0">
            <w:pPr>
              <w:spacing w:after="0"/>
              <w:rPr>
                <w:rFonts w:asciiTheme="minorHAnsi" w:hAnsiTheme="minorHAnsi" w:cstheme="minorHAnsi"/>
                <w:color w:val="auto"/>
                <w:sz w:val="24"/>
              </w:rPr>
            </w:pPr>
            <w:r w:rsidRPr="00B24EA2">
              <w:rPr>
                <w:rFonts w:asciiTheme="minorHAnsi" w:hAnsiTheme="minorHAnsi" w:cstheme="minorHAnsi"/>
                <w:color w:val="auto"/>
                <w:sz w:val="24"/>
              </w:rPr>
              <w:t>A rating of Partially Supports has been given for the following reasons:</w:t>
            </w:r>
          </w:p>
          <w:p w14:paraId="6D37B30B" w14:textId="77777777" w:rsidR="00AE1BA0" w:rsidRPr="00B24EA2" w:rsidRDefault="00AE1BA0" w:rsidP="00AE1BA0">
            <w:pPr>
              <w:pStyle w:val="ListParagraph"/>
              <w:numPr>
                <w:ilvl w:val="0"/>
                <w:numId w:val="25"/>
              </w:numPr>
              <w:spacing w:after="0"/>
              <w:rPr>
                <w:rFonts w:asciiTheme="minorHAnsi" w:hAnsiTheme="minorHAnsi" w:cstheme="minorHAnsi"/>
                <w:color w:val="auto"/>
                <w:sz w:val="24"/>
              </w:rPr>
            </w:pPr>
            <w:r w:rsidRPr="00B24EA2">
              <w:rPr>
                <w:rFonts w:asciiTheme="minorHAnsi" w:hAnsiTheme="minorHAnsi" w:cstheme="minorHAnsi"/>
                <w:color w:val="auto"/>
                <w:sz w:val="24"/>
              </w:rPr>
              <w:lastRenderedPageBreak/>
              <w:t>The document image link is indicated by the document name and may not be meaningful for users.</w:t>
            </w:r>
          </w:p>
          <w:p w14:paraId="748780E3" w14:textId="237C28D8" w:rsidR="00A97FDA" w:rsidRPr="00B24EA2" w:rsidRDefault="00AE1BA0" w:rsidP="00AE1BA0">
            <w:pPr>
              <w:pStyle w:val="ListParagraph"/>
              <w:numPr>
                <w:ilvl w:val="0"/>
                <w:numId w:val="25"/>
              </w:numPr>
              <w:spacing w:after="0"/>
              <w:rPr>
                <w:rFonts w:asciiTheme="minorHAnsi" w:hAnsiTheme="minorHAnsi" w:cstheme="minorHAnsi"/>
                <w:color w:val="auto"/>
              </w:rPr>
            </w:pPr>
            <w:r w:rsidRPr="00B24EA2">
              <w:rPr>
                <w:rFonts w:asciiTheme="minorHAnsi" w:hAnsiTheme="minorHAnsi" w:cstheme="minorHAnsi"/>
                <w:color w:val="auto"/>
                <w:sz w:val="24"/>
              </w:rPr>
              <w:t>The Write Review link for each assignment does not indicate that it opens a dialog box.</w:t>
            </w:r>
          </w:p>
        </w:tc>
      </w:tr>
      <w:tr w:rsidR="00A97FDA" w:rsidRPr="00981F1D" w14:paraId="748285FA" w14:textId="77777777" w:rsidTr="00981F1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798915F9" w14:textId="77777777" w:rsidR="00A97FDA" w:rsidRPr="00981F1D" w:rsidRDefault="001E53DF" w:rsidP="006B4A9B">
            <w:pPr>
              <w:spacing w:after="0"/>
              <w:rPr>
                <w:rFonts w:asciiTheme="minorHAnsi" w:hAnsiTheme="minorHAnsi" w:cstheme="minorHAnsi"/>
                <w:sz w:val="24"/>
              </w:rPr>
            </w:pPr>
            <w:hyperlink r:id="rId34" w:anchor="pointer-gestures" w:history="1">
              <w:r w:rsidR="00A97FDA" w:rsidRPr="00981F1D">
                <w:rPr>
                  <w:rStyle w:val="Hyperlink"/>
                  <w:rFonts w:asciiTheme="minorHAnsi" w:hAnsiTheme="minorHAnsi" w:cstheme="minorHAnsi"/>
                  <w:b/>
                  <w:sz w:val="24"/>
                </w:rPr>
                <w:t>2.5.1 Pointer Gestures</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 2.1 only)</w:t>
            </w:r>
          </w:p>
        </w:tc>
        <w:tc>
          <w:tcPr>
            <w:tcW w:w="1419" w:type="pct"/>
          </w:tcPr>
          <w:p w14:paraId="1B1CF6AF" w14:textId="2F9B75F2" w:rsidR="00A97FDA" w:rsidRPr="00B24EA2" w:rsidRDefault="00A97FDA"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 xml:space="preserve"> </w:t>
            </w:r>
            <w:r w:rsidR="00F81622" w:rsidRPr="00B24EA2">
              <w:rPr>
                <w:rFonts w:asciiTheme="minorHAnsi" w:hAnsiTheme="minorHAnsi" w:cstheme="minorHAnsi"/>
                <w:color w:val="auto"/>
                <w:sz w:val="24"/>
              </w:rPr>
              <w:t>Supports</w:t>
            </w:r>
          </w:p>
        </w:tc>
        <w:tc>
          <w:tcPr>
            <w:tcW w:w="1419" w:type="pct"/>
          </w:tcPr>
          <w:p w14:paraId="4130498D" w14:textId="39C5DA3D" w:rsidR="00A97FDA" w:rsidRPr="00B24EA2" w:rsidRDefault="00746AA9"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The application does not have any functionality that requires complex gestures, such as multi-point or path-based gestures.</w:t>
            </w:r>
          </w:p>
        </w:tc>
      </w:tr>
      <w:tr w:rsidR="00666F7E" w:rsidRPr="00981F1D" w14:paraId="444E2BCD" w14:textId="77777777" w:rsidTr="00981F1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4E5ACD44" w14:textId="77777777" w:rsidR="00A97FDA" w:rsidRPr="00981F1D" w:rsidRDefault="001E53DF" w:rsidP="006B4A9B">
            <w:pPr>
              <w:tabs>
                <w:tab w:val="left" w:pos="345"/>
              </w:tabs>
              <w:spacing w:after="0"/>
              <w:rPr>
                <w:rFonts w:asciiTheme="minorHAnsi" w:hAnsiTheme="minorHAnsi" w:cstheme="minorHAnsi"/>
                <w:sz w:val="24"/>
              </w:rPr>
            </w:pPr>
            <w:hyperlink r:id="rId35" w:anchor="pointer-cancellation" w:history="1">
              <w:r w:rsidR="00A97FDA" w:rsidRPr="00981F1D">
                <w:rPr>
                  <w:rStyle w:val="Hyperlink"/>
                  <w:rFonts w:asciiTheme="minorHAnsi" w:hAnsiTheme="minorHAnsi" w:cstheme="minorHAnsi"/>
                  <w:b/>
                  <w:sz w:val="24"/>
                </w:rPr>
                <w:t>2.5.2 Pointer Cancellation</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 2.1 only)</w:t>
            </w:r>
          </w:p>
        </w:tc>
        <w:tc>
          <w:tcPr>
            <w:tcW w:w="1419" w:type="pct"/>
          </w:tcPr>
          <w:p w14:paraId="0C8196E1" w14:textId="51F3539A" w:rsidR="00A97FDA" w:rsidRPr="00B24EA2" w:rsidRDefault="00A97FDA" w:rsidP="006B4A9B">
            <w:pPr>
              <w:tabs>
                <w:tab w:val="left" w:pos="345"/>
              </w:tabs>
              <w:spacing w:after="0"/>
              <w:rPr>
                <w:rFonts w:asciiTheme="minorHAnsi" w:hAnsiTheme="minorHAnsi" w:cstheme="minorHAnsi"/>
                <w:color w:val="auto"/>
                <w:sz w:val="24"/>
              </w:rPr>
            </w:pPr>
            <w:r w:rsidRPr="00B24EA2">
              <w:rPr>
                <w:rFonts w:asciiTheme="minorHAnsi" w:hAnsiTheme="minorHAnsi" w:cstheme="minorHAnsi"/>
                <w:color w:val="auto"/>
                <w:sz w:val="24"/>
              </w:rPr>
              <w:t xml:space="preserve"> </w:t>
            </w:r>
            <w:r w:rsidR="00DC19D3" w:rsidRPr="00B24EA2">
              <w:rPr>
                <w:rFonts w:asciiTheme="minorHAnsi" w:hAnsiTheme="minorHAnsi" w:cstheme="minorHAnsi"/>
                <w:color w:val="auto"/>
                <w:sz w:val="24"/>
              </w:rPr>
              <w:t>Supports</w:t>
            </w:r>
          </w:p>
        </w:tc>
        <w:tc>
          <w:tcPr>
            <w:tcW w:w="1419" w:type="pct"/>
          </w:tcPr>
          <w:p w14:paraId="6285DBCD" w14:textId="60B3D56C" w:rsidR="00A97FDA" w:rsidRPr="00B24EA2" w:rsidRDefault="00E4311D" w:rsidP="006B4A9B">
            <w:pPr>
              <w:tabs>
                <w:tab w:val="left" w:pos="345"/>
              </w:tabs>
              <w:spacing w:after="0"/>
              <w:rPr>
                <w:rFonts w:asciiTheme="minorHAnsi" w:hAnsiTheme="minorHAnsi" w:cstheme="minorHAnsi"/>
                <w:color w:val="auto"/>
                <w:sz w:val="24"/>
              </w:rPr>
            </w:pPr>
            <w:r w:rsidRPr="00B24EA2">
              <w:rPr>
                <w:rFonts w:asciiTheme="minorHAnsi" w:hAnsiTheme="minorHAnsi" w:cstheme="minorHAnsi"/>
                <w:color w:val="auto"/>
                <w:sz w:val="24"/>
              </w:rPr>
              <w:t>The application provides the functionality to cancel events triggered by a single point activation.</w:t>
            </w:r>
          </w:p>
        </w:tc>
      </w:tr>
      <w:tr w:rsidR="00A97FDA" w:rsidRPr="00981F1D" w14:paraId="457A78AB" w14:textId="77777777" w:rsidTr="00981F1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05F339A2" w14:textId="77777777" w:rsidR="00A97FDA" w:rsidRPr="00981F1D" w:rsidRDefault="001E53DF" w:rsidP="006B4A9B">
            <w:pPr>
              <w:spacing w:after="0"/>
              <w:rPr>
                <w:rFonts w:asciiTheme="minorHAnsi" w:hAnsiTheme="minorHAnsi" w:cstheme="minorHAnsi"/>
                <w:sz w:val="24"/>
              </w:rPr>
            </w:pPr>
            <w:hyperlink r:id="rId36" w:anchor="label-in-name" w:history="1">
              <w:r w:rsidR="00A97FDA" w:rsidRPr="00981F1D">
                <w:rPr>
                  <w:rStyle w:val="Hyperlink"/>
                  <w:rFonts w:asciiTheme="minorHAnsi" w:hAnsiTheme="minorHAnsi" w:cstheme="minorHAnsi"/>
                  <w:b/>
                  <w:sz w:val="24"/>
                </w:rPr>
                <w:t>2.5.3 Label in Name</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 2.1 only)</w:t>
            </w:r>
          </w:p>
        </w:tc>
        <w:tc>
          <w:tcPr>
            <w:tcW w:w="1419" w:type="pct"/>
          </w:tcPr>
          <w:p w14:paraId="5EF6AD61" w14:textId="66D43304" w:rsidR="00A97FDA" w:rsidRPr="00B24EA2" w:rsidRDefault="00A97FDA"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 xml:space="preserve"> </w:t>
            </w:r>
            <w:r w:rsidR="006E4C61" w:rsidRPr="00B24EA2">
              <w:rPr>
                <w:rFonts w:asciiTheme="minorHAnsi" w:hAnsiTheme="minorHAnsi" w:cstheme="minorHAnsi"/>
                <w:color w:val="auto"/>
                <w:sz w:val="24"/>
              </w:rPr>
              <w:t>Supports</w:t>
            </w:r>
          </w:p>
        </w:tc>
        <w:tc>
          <w:tcPr>
            <w:tcW w:w="1419" w:type="pct"/>
          </w:tcPr>
          <w:p w14:paraId="38663E8D" w14:textId="059982AB" w:rsidR="00A97FDA" w:rsidRPr="00B24EA2" w:rsidRDefault="0058060A"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Labels and instructions are provided when content requires user input for the application, such as in the filter section form fields.</w:t>
            </w:r>
          </w:p>
        </w:tc>
      </w:tr>
      <w:tr w:rsidR="00666F7E" w:rsidRPr="00981F1D" w14:paraId="66E6E36E" w14:textId="77777777" w:rsidTr="00981F1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067422F9" w14:textId="77777777" w:rsidR="00A97FDA" w:rsidRPr="00981F1D" w:rsidRDefault="001E53DF" w:rsidP="006B4A9B">
            <w:pPr>
              <w:spacing w:after="0"/>
              <w:rPr>
                <w:rFonts w:asciiTheme="minorHAnsi" w:hAnsiTheme="minorHAnsi" w:cstheme="minorHAnsi"/>
                <w:sz w:val="24"/>
              </w:rPr>
            </w:pPr>
            <w:hyperlink r:id="rId37" w:anchor="motion-actuation" w:history="1">
              <w:r w:rsidR="00A97FDA" w:rsidRPr="00981F1D">
                <w:rPr>
                  <w:rStyle w:val="Hyperlink"/>
                  <w:rFonts w:asciiTheme="minorHAnsi" w:hAnsiTheme="minorHAnsi" w:cstheme="minorHAnsi"/>
                  <w:b/>
                  <w:sz w:val="24"/>
                </w:rPr>
                <w:t>2.5.4 Motion Actuation</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 2.1 only)</w:t>
            </w:r>
          </w:p>
        </w:tc>
        <w:tc>
          <w:tcPr>
            <w:tcW w:w="1419" w:type="pct"/>
          </w:tcPr>
          <w:p w14:paraId="306E5EAF" w14:textId="5A05E87E" w:rsidR="00A97FDA" w:rsidRPr="00B24EA2" w:rsidRDefault="00A97FDA"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 xml:space="preserve"> </w:t>
            </w:r>
            <w:r w:rsidR="00EB2052" w:rsidRPr="00B24EA2">
              <w:rPr>
                <w:rFonts w:asciiTheme="minorHAnsi" w:hAnsiTheme="minorHAnsi" w:cstheme="minorHAnsi"/>
                <w:color w:val="auto"/>
                <w:sz w:val="24"/>
              </w:rPr>
              <w:t>Supports</w:t>
            </w:r>
          </w:p>
        </w:tc>
        <w:tc>
          <w:tcPr>
            <w:tcW w:w="1419" w:type="pct"/>
          </w:tcPr>
          <w:p w14:paraId="15332A35" w14:textId="086D2318" w:rsidR="00A97FDA" w:rsidRPr="00B24EA2" w:rsidRDefault="00F579B5"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The application does not have any user interface components that require motion.</w:t>
            </w:r>
          </w:p>
        </w:tc>
      </w:tr>
      <w:tr w:rsidR="00A97FDA" w:rsidRPr="00981F1D" w14:paraId="22E6E622" w14:textId="77777777" w:rsidTr="00981F1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42AFEB4C" w14:textId="77777777" w:rsidR="00A97FDA" w:rsidRPr="00981F1D" w:rsidRDefault="001E53DF" w:rsidP="006B4A9B">
            <w:pPr>
              <w:spacing w:after="0"/>
              <w:rPr>
                <w:rFonts w:asciiTheme="minorHAnsi" w:hAnsiTheme="minorHAnsi" w:cstheme="minorHAnsi"/>
                <w:b/>
                <w:sz w:val="24"/>
              </w:rPr>
            </w:pPr>
            <w:hyperlink r:id="rId38" w:anchor="meaning-doc-lang-id" w:history="1">
              <w:r w:rsidR="00A97FDA" w:rsidRPr="00981F1D">
                <w:rPr>
                  <w:rStyle w:val="Hyperlink"/>
                  <w:rFonts w:asciiTheme="minorHAnsi" w:hAnsiTheme="minorHAnsi" w:cstheme="minorHAnsi"/>
                  <w:b/>
                  <w:sz w:val="24"/>
                </w:rPr>
                <w:t>3.1.1 Language of Page</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71E29182" w14:textId="1A0316EF" w:rsidR="00A97FDA" w:rsidRPr="00B24EA2" w:rsidRDefault="00793B91"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tcPr>
          <w:p w14:paraId="1BF50C55" w14:textId="135D94E6" w:rsidR="00A97FDA" w:rsidRPr="00B24EA2" w:rsidRDefault="003E3170"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The application has the proper language defined.</w:t>
            </w:r>
          </w:p>
        </w:tc>
      </w:tr>
      <w:tr w:rsidR="00666F7E" w:rsidRPr="00981F1D" w14:paraId="23FB28ED" w14:textId="77777777" w:rsidTr="00981F1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0F17643F" w14:textId="77777777" w:rsidR="00A97FDA" w:rsidRPr="00981F1D" w:rsidRDefault="001E53DF" w:rsidP="006B4A9B">
            <w:pPr>
              <w:spacing w:after="0"/>
              <w:rPr>
                <w:rFonts w:asciiTheme="minorHAnsi" w:hAnsiTheme="minorHAnsi" w:cstheme="minorHAnsi"/>
                <w:b/>
                <w:sz w:val="24"/>
              </w:rPr>
            </w:pPr>
            <w:hyperlink r:id="rId39" w:anchor="consistent-behavior-receive-focus" w:history="1">
              <w:r w:rsidR="00A97FDA" w:rsidRPr="00981F1D">
                <w:rPr>
                  <w:rStyle w:val="Hyperlink"/>
                  <w:rFonts w:asciiTheme="minorHAnsi" w:hAnsiTheme="minorHAnsi" w:cstheme="minorHAnsi"/>
                  <w:b/>
                  <w:sz w:val="24"/>
                </w:rPr>
                <w:t>3.2.1 On Focus</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0F6D79B7" w14:textId="0A0B63C3" w:rsidR="00A97FDA" w:rsidRPr="00B24EA2" w:rsidRDefault="00EF78F7"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tcPr>
          <w:p w14:paraId="75E31720" w14:textId="007F9CD5" w:rsidR="00A97FDA" w:rsidRPr="00B24EA2" w:rsidRDefault="00B61433"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The application does not have any user interface which initiates a change of content upon receiving focus.</w:t>
            </w:r>
          </w:p>
        </w:tc>
      </w:tr>
      <w:tr w:rsidR="00A97FDA" w:rsidRPr="00981F1D" w14:paraId="6E67EC0D" w14:textId="77777777" w:rsidTr="00981F1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755DE123" w14:textId="77777777" w:rsidR="00A97FDA" w:rsidRPr="00981F1D" w:rsidRDefault="001E53DF" w:rsidP="006B4A9B">
            <w:pPr>
              <w:spacing w:after="0"/>
              <w:rPr>
                <w:rFonts w:asciiTheme="minorHAnsi" w:hAnsiTheme="minorHAnsi" w:cstheme="minorHAnsi"/>
                <w:b/>
                <w:sz w:val="24"/>
              </w:rPr>
            </w:pPr>
            <w:hyperlink r:id="rId40" w:anchor="consistent-behavior-unpredictable-change" w:history="1">
              <w:r w:rsidR="00A97FDA" w:rsidRPr="00981F1D">
                <w:rPr>
                  <w:rStyle w:val="Hyperlink"/>
                  <w:rFonts w:asciiTheme="minorHAnsi" w:hAnsiTheme="minorHAnsi" w:cstheme="minorHAnsi"/>
                  <w:b/>
                  <w:sz w:val="24"/>
                </w:rPr>
                <w:t>3.2.2 On Input</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2D930223" w14:textId="41E68DCB" w:rsidR="00A97FDA" w:rsidRPr="00B24EA2" w:rsidRDefault="003B4BC2"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tcPr>
          <w:p w14:paraId="7BC5CD75" w14:textId="69F103D1" w:rsidR="00A97FDA" w:rsidRPr="00B24EA2" w:rsidRDefault="006F521B"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The application does not have any user interface component that automatically causes a change of context on input.</w:t>
            </w:r>
          </w:p>
        </w:tc>
      </w:tr>
      <w:tr w:rsidR="00666F7E" w:rsidRPr="00981F1D" w14:paraId="1E596F20" w14:textId="77777777" w:rsidTr="00981F1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23D793F4" w14:textId="77777777" w:rsidR="00A97FDA" w:rsidRPr="00981F1D" w:rsidRDefault="001E53DF" w:rsidP="006B4A9B">
            <w:pPr>
              <w:spacing w:after="0"/>
              <w:rPr>
                <w:rFonts w:asciiTheme="minorHAnsi" w:hAnsiTheme="minorHAnsi" w:cstheme="minorHAnsi"/>
                <w:b/>
                <w:sz w:val="24"/>
              </w:rPr>
            </w:pPr>
            <w:hyperlink r:id="rId41" w:anchor="minimize-error-identified" w:history="1">
              <w:r w:rsidR="00A97FDA" w:rsidRPr="00981F1D">
                <w:rPr>
                  <w:rStyle w:val="Hyperlink"/>
                  <w:rFonts w:asciiTheme="minorHAnsi" w:hAnsiTheme="minorHAnsi" w:cstheme="minorHAnsi"/>
                  <w:b/>
                  <w:sz w:val="24"/>
                </w:rPr>
                <w:t>3.3.1 Error Identification</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2053BA67" w14:textId="6EDF8F0D" w:rsidR="00A97FDA" w:rsidRPr="00B24EA2" w:rsidRDefault="000D5CD0"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tcPr>
          <w:p w14:paraId="4722D530" w14:textId="2B60BC42" w:rsidR="00A97FDA" w:rsidRPr="00B24EA2" w:rsidRDefault="00981243"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The application explicitly identifies any error that are present when submitting a form.</w:t>
            </w:r>
          </w:p>
        </w:tc>
      </w:tr>
      <w:tr w:rsidR="00A97FDA" w:rsidRPr="00981F1D" w14:paraId="32263DB0" w14:textId="77777777" w:rsidTr="00981F1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6808EC8C" w14:textId="77777777" w:rsidR="00A97FDA" w:rsidRPr="00981F1D" w:rsidRDefault="001E53DF" w:rsidP="006B4A9B">
            <w:pPr>
              <w:spacing w:after="0"/>
              <w:rPr>
                <w:rFonts w:asciiTheme="minorHAnsi" w:hAnsiTheme="minorHAnsi" w:cstheme="minorHAnsi"/>
                <w:b/>
                <w:sz w:val="24"/>
              </w:rPr>
            </w:pPr>
            <w:hyperlink r:id="rId42" w:anchor="minimize-error-cues" w:history="1">
              <w:r w:rsidR="00A97FDA" w:rsidRPr="00981F1D">
                <w:rPr>
                  <w:rStyle w:val="Hyperlink"/>
                  <w:rFonts w:asciiTheme="minorHAnsi" w:hAnsiTheme="minorHAnsi" w:cstheme="minorHAnsi"/>
                  <w:b/>
                  <w:sz w:val="24"/>
                </w:rPr>
                <w:t>3.3.2 Labels or Instructions</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3967B377" w14:textId="0440AA57" w:rsidR="00A97FDA" w:rsidRPr="00B24EA2" w:rsidRDefault="00384E45"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tcPr>
          <w:p w14:paraId="5A5CB8B1" w14:textId="0BF9CF71" w:rsidR="00A97FDA" w:rsidRPr="00B24EA2" w:rsidRDefault="00727D70"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 xml:space="preserve">The application has properly labelled form fields and </w:t>
            </w:r>
            <w:proofErr w:type="spellStart"/>
            <w:r w:rsidRPr="00B24EA2">
              <w:rPr>
                <w:rFonts w:asciiTheme="minorHAnsi" w:hAnsiTheme="minorHAnsi" w:cstheme="minorHAnsi"/>
                <w:color w:val="auto"/>
                <w:sz w:val="24"/>
              </w:rPr>
              <w:t>fieldsets</w:t>
            </w:r>
            <w:proofErr w:type="spellEnd"/>
            <w:r w:rsidRPr="00B24EA2">
              <w:rPr>
                <w:rFonts w:asciiTheme="minorHAnsi" w:hAnsiTheme="minorHAnsi" w:cstheme="minorHAnsi"/>
                <w:color w:val="auto"/>
                <w:sz w:val="24"/>
              </w:rPr>
              <w:t xml:space="preserve"> for group of controls, such as in the file submission forms.</w:t>
            </w:r>
          </w:p>
        </w:tc>
      </w:tr>
      <w:tr w:rsidR="00666F7E" w:rsidRPr="00981F1D" w14:paraId="531CEF08" w14:textId="77777777" w:rsidTr="00981F1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0019452F" w14:textId="77777777" w:rsidR="00A97FDA" w:rsidRPr="00981F1D" w:rsidRDefault="001E53DF" w:rsidP="006B4A9B">
            <w:pPr>
              <w:spacing w:after="0"/>
              <w:rPr>
                <w:rFonts w:asciiTheme="minorHAnsi" w:hAnsiTheme="minorHAnsi" w:cstheme="minorHAnsi"/>
                <w:b/>
                <w:sz w:val="24"/>
              </w:rPr>
            </w:pPr>
            <w:hyperlink r:id="rId43" w:anchor="ensure-compat-parses" w:history="1">
              <w:r w:rsidR="00A97FDA" w:rsidRPr="00981F1D">
                <w:rPr>
                  <w:rStyle w:val="Hyperlink"/>
                  <w:rFonts w:asciiTheme="minorHAnsi" w:hAnsiTheme="minorHAnsi" w:cstheme="minorHAnsi"/>
                  <w:b/>
                  <w:sz w:val="24"/>
                </w:rPr>
                <w:t>4.1.1 Parsing</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647FD10C" w14:textId="1B5ED44A" w:rsidR="00A97FDA" w:rsidRPr="00B24EA2" w:rsidRDefault="005C1F27"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tcPr>
          <w:p w14:paraId="1683A350" w14:textId="0A849228" w:rsidR="00A97FDA" w:rsidRPr="00B24EA2" w:rsidRDefault="008900F1"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In content implemented using markup languages, elements have complete start and end tags, elements do not contain duplicate attributes, and any IDs are unique, except where the specifications allow these features.</w:t>
            </w:r>
          </w:p>
        </w:tc>
      </w:tr>
      <w:tr w:rsidR="00A97FDA" w:rsidRPr="00981F1D" w14:paraId="5929FD43" w14:textId="77777777" w:rsidTr="00981F1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180ADDE0" w14:textId="77777777" w:rsidR="00A97FDA" w:rsidRPr="00981F1D" w:rsidRDefault="001E53DF" w:rsidP="006B4A9B">
            <w:pPr>
              <w:spacing w:after="0"/>
              <w:rPr>
                <w:rFonts w:asciiTheme="minorHAnsi" w:hAnsiTheme="minorHAnsi" w:cstheme="minorHAnsi"/>
                <w:b/>
                <w:sz w:val="24"/>
              </w:rPr>
            </w:pPr>
            <w:hyperlink r:id="rId44" w:anchor="ensure-compat-rsv" w:history="1">
              <w:r w:rsidR="00A97FDA" w:rsidRPr="00981F1D">
                <w:rPr>
                  <w:rStyle w:val="Hyperlink"/>
                  <w:rFonts w:asciiTheme="minorHAnsi" w:hAnsiTheme="minorHAnsi" w:cstheme="minorHAnsi"/>
                  <w:b/>
                  <w:sz w:val="24"/>
                </w:rPr>
                <w:t>4.1.2 Name, Role, Value</w:t>
              </w:r>
            </w:hyperlink>
            <w:r w:rsidR="00A97FDA" w:rsidRPr="00981F1D">
              <w:rPr>
                <w:rFonts w:asciiTheme="minorHAnsi" w:hAnsiTheme="minorHAnsi" w:cstheme="minorHAnsi"/>
                <w:sz w:val="24"/>
              </w:rPr>
              <w:t xml:space="preserve"> </w:t>
            </w:r>
            <w:r w:rsidR="00A97FDA" w:rsidRPr="00B24EA2">
              <w:rPr>
                <w:rFonts w:asciiTheme="minorHAnsi" w:hAnsiTheme="minorHAnsi" w:cstheme="minorHAnsi"/>
                <w:color w:val="auto"/>
                <w:sz w:val="24"/>
              </w:rPr>
              <w:t>(Level A)</w:t>
            </w:r>
          </w:p>
        </w:tc>
        <w:tc>
          <w:tcPr>
            <w:tcW w:w="1419" w:type="pct"/>
          </w:tcPr>
          <w:p w14:paraId="73EE974A" w14:textId="102E27F9" w:rsidR="00A97FDA" w:rsidRPr="00B24EA2" w:rsidRDefault="00B6420B" w:rsidP="006B4A9B">
            <w:pPr>
              <w:spacing w:after="0"/>
              <w:rPr>
                <w:rFonts w:asciiTheme="minorHAnsi" w:hAnsiTheme="minorHAnsi" w:cstheme="minorHAnsi"/>
                <w:color w:val="auto"/>
                <w:sz w:val="24"/>
              </w:rPr>
            </w:pPr>
            <w:r w:rsidRPr="00B24EA2">
              <w:rPr>
                <w:rFonts w:asciiTheme="minorHAnsi" w:hAnsiTheme="minorHAnsi" w:cstheme="minorHAnsi"/>
                <w:color w:val="auto"/>
                <w:sz w:val="24"/>
              </w:rPr>
              <w:t>Supports</w:t>
            </w:r>
          </w:p>
        </w:tc>
        <w:tc>
          <w:tcPr>
            <w:tcW w:w="1419" w:type="pct"/>
          </w:tcPr>
          <w:p w14:paraId="34B92803" w14:textId="54382F2C" w:rsidR="00BC57C2" w:rsidRPr="00B24EA2" w:rsidRDefault="00BC57C2" w:rsidP="00BC57C2">
            <w:pPr>
              <w:spacing w:after="0"/>
              <w:rPr>
                <w:rFonts w:asciiTheme="minorHAnsi" w:hAnsiTheme="minorHAnsi" w:cstheme="minorHAnsi"/>
                <w:color w:val="auto"/>
                <w:sz w:val="24"/>
              </w:rPr>
            </w:pPr>
            <w:r w:rsidRPr="00B24EA2">
              <w:rPr>
                <w:rFonts w:asciiTheme="minorHAnsi" w:hAnsiTheme="minorHAnsi" w:cstheme="minorHAnsi"/>
                <w:color w:val="auto"/>
                <w:sz w:val="24"/>
              </w:rPr>
              <w:t xml:space="preserve">Elements have names, roles, states, properties, and values that can be programmatically determined, such as the input </w:t>
            </w:r>
            <w:r w:rsidRPr="00B24EA2">
              <w:rPr>
                <w:rFonts w:asciiTheme="minorHAnsi" w:hAnsiTheme="minorHAnsi" w:cstheme="minorHAnsi"/>
                <w:color w:val="auto"/>
                <w:sz w:val="24"/>
              </w:rPr>
              <w:lastRenderedPageBreak/>
              <w:t>fields when submitting a file or the header links, etc.</w:t>
            </w:r>
          </w:p>
          <w:p w14:paraId="0490C852" w14:textId="77777777" w:rsidR="00BC57C2" w:rsidRPr="00B24EA2" w:rsidRDefault="00BC57C2" w:rsidP="00BC57C2">
            <w:pPr>
              <w:spacing w:after="0"/>
              <w:rPr>
                <w:rFonts w:asciiTheme="minorHAnsi" w:hAnsiTheme="minorHAnsi" w:cstheme="minorHAnsi"/>
                <w:color w:val="auto"/>
                <w:sz w:val="24"/>
              </w:rPr>
            </w:pPr>
            <w:r w:rsidRPr="00B24EA2">
              <w:rPr>
                <w:rFonts w:asciiTheme="minorHAnsi" w:hAnsiTheme="minorHAnsi" w:cstheme="minorHAnsi"/>
                <w:color w:val="auto"/>
                <w:sz w:val="24"/>
              </w:rPr>
              <w:t>A rating of Partially Supports has been given for the following reasons:</w:t>
            </w:r>
          </w:p>
          <w:p w14:paraId="232EE593" w14:textId="3B54E512" w:rsidR="00A97FDA" w:rsidRPr="00B24EA2" w:rsidRDefault="00BC57C2" w:rsidP="00BC57C2">
            <w:pPr>
              <w:pStyle w:val="ListParagraph"/>
              <w:numPr>
                <w:ilvl w:val="0"/>
                <w:numId w:val="25"/>
              </w:numPr>
              <w:spacing w:after="0"/>
              <w:rPr>
                <w:rFonts w:asciiTheme="minorHAnsi" w:hAnsiTheme="minorHAnsi" w:cstheme="minorHAnsi"/>
                <w:color w:val="auto"/>
                <w:sz w:val="24"/>
              </w:rPr>
            </w:pPr>
            <w:r w:rsidRPr="00B24EA2">
              <w:rPr>
                <w:rFonts w:asciiTheme="minorHAnsi" w:hAnsiTheme="minorHAnsi" w:cstheme="minorHAnsi"/>
                <w:color w:val="auto"/>
                <w:sz w:val="24"/>
              </w:rPr>
              <w:t>The info opened by the tooltip controls is only open as long as the control has focus, making it not accessible</w:t>
            </w:r>
          </w:p>
        </w:tc>
      </w:tr>
    </w:tbl>
    <w:p w14:paraId="3AE5CA68" w14:textId="77777777" w:rsidR="00A97FDA" w:rsidRPr="00606EDB" w:rsidRDefault="00A97FDA" w:rsidP="00A97FDA">
      <w:pPr>
        <w:spacing w:after="0"/>
        <w:rPr>
          <w:rFonts w:cs="Calibri"/>
          <w:b/>
          <w:bCs/>
          <w:sz w:val="22"/>
          <w:szCs w:val="22"/>
        </w:rPr>
      </w:pPr>
    </w:p>
    <w:p w14:paraId="1C92D42C" w14:textId="77777777" w:rsidR="00A97FDA" w:rsidRPr="004C0B98" w:rsidRDefault="00A97FDA" w:rsidP="00CB651F">
      <w:pPr>
        <w:pStyle w:val="Heading3"/>
        <w:rPr>
          <w:color w:val="auto"/>
        </w:rPr>
      </w:pPr>
      <w:bookmarkStart w:id="11" w:name="_Toc512938847"/>
      <w:r w:rsidRPr="004C0B98">
        <w:rPr>
          <w:color w:val="auto"/>
        </w:rPr>
        <w:t>Table 2: Success Criteria, Level AA</w:t>
      </w:r>
      <w:bookmarkEnd w:id="11"/>
    </w:p>
    <w:p w14:paraId="47E24E09" w14:textId="10C2C1CE" w:rsidR="00A97FDA" w:rsidRPr="00B24EA2" w:rsidRDefault="00A97FDA" w:rsidP="00A97FDA">
      <w:pPr>
        <w:rPr>
          <w:rFonts w:cs="Calibri"/>
          <w:color w:val="auto"/>
          <w:sz w:val="22"/>
          <w:szCs w:val="22"/>
        </w:rPr>
      </w:pPr>
      <w:r w:rsidRPr="00B24EA2">
        <w:rPr>
          <w:rFonts w:cs="Calibri"/>
          <w:color w:val="auto"/>
          <w:sz w:val="22"/>
          <w:szCs w:val="22"/>
        </w:rPr>
        <w:t>Notes:</w:t>
      </w:r>
      <w:r w:rsidR="00D61512" w:rsidRPr="00B24EA2">
        <w:rPr>
          <w:rFonts w:cs="Calibri"/>
          <w:color w:val="auto"/>
          <w:sz w:val="22"/>
          <w:szCs w:val="22"/>
        </w:rPr>
        <w:t xml:space="preserve"> </w:t>
      </w:r>
    </w:p>
    <w:tbl>
      <w:tblPr>
        <w:tblStyle w:val="LevelAccess0"/>
        <w:tblW w:w="5003" w:type="pct"/>
        <w:tblLook w:val="04A0" w:firstRow="1" w:lastRow="0" w:firstColumn="1" w:lastColumn="0" w:noHBand="0" w:noVBand="1"/>
      </w:tblPr>
      <w:tblGrid>
        <w:gridCol w:w="5604"/>
        <w:gridCol w:w="3679"/>
        <w:gridCol w:w="3679"/>
      </w:tblGrid>
      <w:tr w:rsidR="00EF0D2D" w:rsidRPr="00965092" w14:paraId="709C22EC" w14:textId="77777777" w:rsidTr="004C0B98">
        <w:trPr>
          <w:cnfStyle w:val="100000000000" w:firstRow="1" w:lastRow="0" w:firstColumn="0" w:lastColumn="0" w:oddVBand="0" w:evenVBand="0" w:oddHBand="0" w:evenHBand="0" w:firstRowFirstColumn="0" w:firstRowLastColumn="0" w:lastRowFirstColumn="0" w:lastRowLastColumn="0"/>
          <w:trHeight w:val="302"/>
        </w:trPr>
        <w:tc>
          <w:tcPr>
            <w:tcW w:w="2162" w:type="pct"/>
            <w:shd w:val="clear" w:color="auto" w:fill="1D1E25" w:themeFill="text1" w:themeFillShade="80"/>
          </w:tcPr>
          <w:p w14:paraId="2E57250B" w14:textId="562748B4" w:rsidR="00EF0D2D" w:rsidRDefault="00EF0D2D" w:rsidP="00EF0D2D">
            <w:pPr>
              <w:spacing w:before="144" w:after="144"/>
            </w:pPr>
            <w:r w:rsidRPr="00EF0D2D">
              <w:rPr>
                <w:rFonts w:cs="Calibri"/>
                <w:bCs/>
                <w:color w:val="FFFFFF" w:themeColor="background1"/>
              </w:rPr>
              <w:t>Criteria</w:t>
            </w:r>
          </w:p>
        </w:tc>
        <w:tc>
          <w:tcPr>
            <w:tcW w:w="1419" w:type="pct"/>
            <w:shd w:val="clear" w:color="auto" w:fill="1D1E25" w:themeFill="text1" w:themeFillShade="80"/>
          </w:tcPr>
          <w:p w14:paraId="6034E897" w14:textId="3C1D0B1D" w:rsidR="00EF0D2D" w:rsidRPr="00606EDB" w:rsidRDefault="00EF0D2D" w:rsidP="00EF0D2D">
            <w:pPr>
              <w:spacing w:before="144" w:after="144"/>
              <w:rPr>
                <w:rFonts w:cs="Calibri"/>
                <w:sz w:val="22"/>
                <w:szCs w:val="22"/>
              </w:rPr>
            </w:pPr>
            <w:r w:rsidRPr="00EF0D2D">
              <w:rPr>
                <w:rFonts w:cs="Calibri"/>
                <w:bCs/>
                <w:color w:val="FFFFFF" w:themeColor="background1"/>
              </w:rPr>
              <w:t xml:space="preserve">Conformance Level </w:t>
            </w:r>
          </w:p>
        </w:tc>
        <w:tc>
          <w:tcPr>
            <w:tcW w:w="1419" w:type="pct"/>
            <w:shd w:val="clear" w:color="auto" w:fill="1D1E25" w:themeFill="text1" w:themeFillShade="80"/>
          </w:tcPr>
          <w:p w14:paraId="68CBE1A3" w14:textId="41403CB0" w:rsidR="00EF0D2D" w:rsidRPr="00606EDB" w:rsidRDefault="00EF0D2D" w:rsidP="00EF0D2D">
            <w:pPr>
              <w:spacing w:before="144" w:after="144"/>
              <w:rPr>
                <w:rFonts w:cs="Calibri"/>
                <w:sz w:val="22"/>
                <w:szCs w:val="22"/>
              </w:rPr>
            </w:pPr>
            <w:r w:rsidRPr="00EF0D2D">
              <w:rPr>
                <w:rFonts w:cs="Calibri"/>
                <w:bCs/>
                <w:color w:val="FFFFFF" w:themeColor="background1"/>
              </w:rPr>
              <w:t>Remarks and Explanations</w:t>
            </w:r>
          </w:p>
        </w:tc>
      </w:tr>
      <w:tr w:rsidR="00666F7E" w:rsidRPr="00965092" w14:paraId="318B3F7A" w14:textId="77777777" w:rsidTr="00EF0D2D">
        <w:trPr>
          <w:cnfStyle w:val="000000100000" w:firstRow="0" w:lastRow="0" w:firstColumn="0" w:lastColumn="0" w:oddVBand="0" w:evenVBand="0" w:oddHBand="1" w:evenHBand="0" w:firstRowFirstColumn="0" w:firstRowLastColumn="0" w:lastRowFirstColumn="0" w:lastRowLastColumn="0"/>
          <w:trHeight w:val="302"/>
        </w:trPr>
        <w:tc>
          <w:tcPr>
            <w:tcW w:w="2162" w:type="pct"/>
            <w:hideMark/>
          </w:tcPr>
          <w:p w14:paraId="34D73607" w14:textId="77777777" w:rsidR="00A97FDA" w:rsidRPr="00B24EA2" w:rsidRDefault="001E53DF" w:rsidP="006B4A9B">
            <w:pPr>
              <w:spacing w:after="0"/>
              <w:rPr>
                <w:rFonts w:cs="Calibri"/>
                <w:sz w:val="24"/>
              </w:rPr>
            </w:pPr>
            <w:hyperlink r:id="rId45" w:anchor="media-equiv-real-time-captions" w:history="1">
              <w:r w:rsidR="00A97FDA" w:rsidRPr="00B24EA2">
                <w:rPr>
                  <w:rStyle w:val="Hyperlink"/>
                  <w:rFonts w:cs="Calibri"/>
                  <w:b/>
                  <w:sz w:val="24"/>
                </w:rPr>
                <w:t>1.2.4 Captions (Live)</w:t>
              </w:r>
            </w:hyperlink>
            <w:r w:rsidR="00A97FDA" w:rsidRPr="00B24EA2">
              <w:rPr>
                <w:rFonts w:cs="Calibri"/>
                <w:sz w:val="24"/>
              </w:rPr>
              <w:t xml:space="preserve"> </w:t>
            </w:r>
            <w:r w:rsidR="00A97FDA" w:rsidRPr="00B24EA2">
              <w:rPr>
                <w:rFonts w:cs="Calibri"/>
                <w:color w:val="auto"/>
                <w:sz w:val="24"/>
              </w:rPr>
              <w:t>(Level AA)</w:t>
            </w:r>
          </w:p>
        </w:tc>
        <w:tc>
          <w:tcPr>
            <w:tcW w:w="1419" w:type="pct"/>
            <w:hideMark/>
          </w:tcPr>
          <w:p w14:paraId="3F4067D6" w14:textId="6B73F6E9" w:rsidR="00A97FDA" w:rsidRPr="00B24EA2" w:rsidRDefault="006378DF" w:rsidP="006B4A9B">
            <w:pPr>
              <w:spacing w:after="0"/>
              <w:rPr>
                <w:rFonts w:cs="Calibri"/>
                <w:color w:val="auto"/>
                <w:sz w:val="24"/>
              </w:rPr>
            </w:pPr>
            <w:r w:rsidRPr="00B24EA2">
              <w:rPr>
                <w:rFonts w:cs="Calibri"/>
                <w:color w:val="auto"/>
                <w:sz w:val="24"/>
              </w:rPr>
              <w:t>Supports</w:t>
            </w:r>
          </w:p>
        </w:tc>
        <w:tc>
          <w:tcPr>
            <w:tcW w:w="1419" w:type="pct"/>
            <w:hideMark/>
          </w:tcPr>
          <w:p w14:paraId="24DC468C" w14:textId="55C2F822" w:rsidR="00A97FDA" w:rsidRPr="00B24EA2" w:rsidRDefault="00791162" w:rsidP="006B4A9B">
            <w:pPr>
              <w:spacing w:after="0"/>
              <w:rPr>
                <w:rFonts w:cs="Calibri"/>
                <w:color w:val="auto"/>
                <w:sz w:val="24"/>
              </w:rPr>
            </w:pPr>
            <w:r w:rsidRPr="00B24EA2">
              <w:rPr>
                <w:rFonts w:cs="Calibri"/>
                <w:color w:val="auto"/>
                <w:sz w:val="24"/>
              </w:rPr>
              <w:t>The application does not have live audio content in synchronized media.</w:t>
            </w:r>
          </w:p>
        </w:tc>
      </w:tr>
      <w:tr w:rsidR="00A97FDA" w:rsidRPr="00965092" w14:paraId="75B79AF7" w14:textId="77777777" w:rsidTr="00EF0D2D">
        <w:trPr>
          <w:cnfStyle w:val="000000010000" w:firstRow="0" w:lastRow="0" w:firstColumn="0" w:lastColumn="0" w:oddVBand="0" w:evenVBand="0" w:oddHBand="0" w:evenHBand="1" w:firstRowFirstColumn="0" w:firstRowLastColumn="0" w:lastRowFirstColumn="0" w:lastRowLastColumn="0"/>
          <w:trHeight w:val="302"/>
        </w:trPr>
        <w:tc>
          <w:tcPr>
            <w:tcW w:w="2162" w:type="pct"/>
            <w:hideMark/>
          </w:tcPr>
          <w:p w14:paraId="460F0443" w14:textId="77777777" w:rsidR="00A97FDA" w:rsidRPr="00B24EA2" w:rsidRDefault="001E53DF" w:rsidP="006B4A9B">
            <w:pPr>
              <w:spacing w:after="0"/>
              <w:rPr>
                <w:rFonts w:cs="Calibri"/>
                <w:sz w:val="24"/>
              </w:rPr>
            </w:pPr>
            <w:hyperlink r:id="rId46" w:anchor="media-equiv-audio-desc-only" w:history="1">
              <w:r w:rsidR="00A97FDA" w:rsidRPr="00B24EA2">
                <w:rPr>
                  <w:rStyle w:val="Hyperlink"/>
                  <w:rFonts w:cs="Calibri"/>
                  <w:b/>
                  <w:sz w:val="24"/>
                </w:rPr>
                <w:t>1.2.5 Audio Description (Prerecorded)</w:t>
              </w:r>
            </w:hyperlink>
            <w:r w:rsidR="00A97FDA" w:rsidRPr="00B24EA2">
              <w:rPr>
                <w:rFonts w:cs="Calibri"/>
                <w:sz w:val="24"/>
              </w:rPr>
              <w:t xml:space="preserve"> </w:t>
            </w:r>
            <w:r w:rsidR="00A97FDA" w:rsidRPr="00B24EA2">
              <w:rPr>
                <w:rFonts w:cs="Calibri"/>
                <w:color w:val="auto"/>
                <w:sz w:val="24"/>
              </w:rPr>
              <w:t>(Level AA)</w:t>
            </w:r>
          </w:p>
        </w:tc>
        <w:tc>
          <w:tcPr>
            <w:tcW w:w="1419" w:type="pct"/>
            <w:hideMark/>
          </w:tcPr>
          <w:p w14:paraId="4923491E" w14:textId="10CBDA88" w:rsidR="00A97FDA" w:rsidRPr="00B24EA2" w:rsidRDefault="001D1EC7" w:rsidP="006B4A9B">
            <w:pPr>
              <w:spacing w:after="0"/>
              <w:rPr>
                <w:rFonts w:cs="Calibri"/>
                <w:color w:val="auto"/>
                <w:sz w:val="24"/>
              </w:rPr>
            </w:pPr>
            <w:r w:rsidRPr="00B24EA2">
              <w:rPr>
                <w:rFonts w:cs="Calibri"/>
                <w:color w:val="auto"/>
                <w:sz w:val="24"/>
              </w:rPr>
              <w:t>Supports</w:t>
            </w:r>
          </w:p>
        </w:tc>
        <w:tc>
          <w:tcPr>
            <w:tcW w:w="1419" w:type="pct"/>
            <w:hideMark/>
          </w:tcPr>
          <w:p w14:paraId="69B8E860" w14:textId="4758E778" w:rsidR="00A97FDA" w:rsidRPr="00B24EA2" w:rsidRDefault="00A0119A" w:rsidP="006B4A9B">
            <w:pPr>
              <w:spacing w:after="0"/>
              <w:rPr>
                <w:rFonts w:cs="Calibri"/>
                <w:color w:val="auto"/>
                <w:sz w:val="24"/>
              </w:rPr>
            </w:pPr>
            <w:r w:rsidRPr="00B24EA2">
              <w:rPr>
                <w:rFonts w:cs="Arial"/>
                <w:color w:val="auto"/>
                <w:sz w:val="24"/>
              </w:rPr>
              <w:t>The application does not have prerecorded video content in synchronized media.</w:t>
            </w:r>
          </w:p>
        </w:tc>
      </w:tr>
      <w:tr w:rsidR="00666F7E" w:rsidRPr="00965092" w14:paraId="4ACD8F95" w14:textId="77777777" w:rsidTr="00EF0D2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1FC0EBBF" w14:textId="77777777" w:rsidR="00A97FDA" w:rsidRPr="00B24EA2" w:rsidRDefault="001E53DF" w:rsidP="006B4A9B">
            <w:pPr>
              <w:spacing w:after="0"/>
              <w:rPr>
                <w:rFonts w:cs="Calibri"/>
                <w:sz w:val="24"/>
              </w:rPr>
            </w:pPr>
            <w:hyperlink r:id="rId47" w:anchor="orientation" w:history="1">
              <w:r w:rsidR="00A97FDA" w:rsidRPr="00B24EA2">
                <w:rPr>
                  <w:rStyle w:val="Hyperlink"/>
                  <w:rFonts w:cs="Calibri"/>
                  <w:b/>
                  <w:sz w:val="24"/>
                </w:rPr>
                <w:t>1.3.4 Orientation</w:t>
              </w:r>
            </w:hyperlink>
            <w:r w:rsidR="00A97FDA" w:rsidRPr="00B24EA2">
              <w:rPr>
                <w:rFonts w:cs="Calibri"/>
                <w:sz w:val="24"/>
              </w:rPr>
              <w:t xml:space="preserve"> </w:t>
            </w:r>
            <w:r w:rsidR="00A97FDA" w:rsidRPr="00B24EA2">
              <w:rPr>
                <w:rFonts w:cs="Calibri"/>
                <w:color w:val="auto"/>
                <w:sz w:val="24"/>
              </w:rPr>
              <w:t>(Level AA 2.1 only)</w:t>
            </w:r>
          </w:p>
        </w:tc>
        <w:tc>
          <w:tcPr>
            <w:tcW w:w="1419" w:type="pct"/>
          </w:tcPr>
          <w:p w14:paraId="4720B529" w14:textId="7B82E6DD" w:rsidR="00A97FDA" w:rsidRPr="00B24EA2" w:rsidRDefault="00A97FDA" w:rsidP="006B4A9B">
            <w:pPr>
              <w:spacing w:after="0"/>
              <w:rPr>
                <w:rFonts w:cs="Calibri"/>
                <w:color w:val="auto"/>
                <w:sz w:val="24"/>
              </w:rPr>
            </w:pPr>
            <w:r w:rsidRPr="00B24EA2">
              <w:rPr>
                <w:rFonts w:cs="Calibri"/>
                <w:color w:val="auto"/>
                <w:sz w:val="24"/>
              </w:rPr>
              <w:t xml:space="preserve"> </w:t>
            </w:r>
            <w:r w:rsidR="00C604BA" w:rsidRPr="00B24EA2">
              <w:rPr>
                <w:rFonts w:cs="Arial"/>
                <w:color w:val="auto"/>
                <w:sz w:val="24"/>
              </w:rPr>
              <w:t>Supports</w:t>
            </w:r>
          </w:p>
        </w:tc>
        <w:tc>
          <w:tcPr>
            <w:tcW w:w="1419" w:type="pct"/>
          </w:tcPr>
          <w:p w14:paraId="4CD2B744" w14:textId="67D6E26F" w:rsidR="00A97FDA" w:rsidRPr="00B24EA2" w:rsidRDefault="00B31304" w:rsidP="006B4A9B">
            <w:pPr>
              <w:spacing w:after="0"/>
              <w:rPr>
                <w:rFonts w:cs="Calibri"/>
                <w:color w:val="auto"/>
                <w:sz w:val="24"/>
              </w:rPr>
            </w:pPr>
            <w:r w:rsidRPr="00B24EA2">
              <w:rPr>
                <w:rFonts w:cs="Arial"/>
                <w:color w:val="auto"/>
                <w:sz w:val="24"/>
              </w:rPr>
              <w:t>The application supports both orientation and does not restrict display to only one orientation.</w:t>
            </w:r>
          </w:p>
        </w:tc>
      </w:tr>
      <w:tr w:rsidR="00A97FDA" w:rsidRPr="00965092" w14:paraId="59E9FD9F" w14:textId="77777777" w:rsidTr="00EF0D2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4B0A25D7" w14:textId="77777777" w:rsidR="00A97FDA" w:rsidRPr="00B24EA2" w:rsidRDefault="001E53DF" w:rsidP="006B4A9B">
            <w:pPr>
              <w:spacing w:after="0"/>
              <w:rPr>
                <w:rFonts w:cs="Calibri"/>
                <w:sz w:val="24"/>
              </w:rPr>
            </w:pPr>
            <w:hyperlink r:id="rId48" w:anchor="identify-input-purpose" w:history="1">
              <w:r w:rsidR="00A97FDA" w:rsidRPr="00B24EA2">
                <w:rPr>
                  <w:rStyle w:val="Hyperlink"/>
                  <w:rFonts w:cs="Calibri"/>
                  <w:b/>
                  <w:sz w:val="24"/>
                </w:rPr>
                <w:t>1.3.5 Identify Input Purpose</w:t>
              </w:r>
            </w:hyperlink>
            <w:r w:rsidR="00A97FDA" w:rsidRPr="00B24EA2">
              <w:rPr>
                <w:rFonts w:cs="Calibri"/>
                <w:sz w:val="24"/>
              </w:rPr>
              <w:t xml:space="preserve"> </w:t>
            </w:r>
            <w:r w:rsidR="00A97FDA" w:rsidRPr="00B24EA2">
              <w:rPr>
                <w:rFonts w:cs="Calibri"/>
                <w:color w:val="auto"/>
                <w:sz w:val="24"/>
              </w:rPr>
              <w:t>(Level AA 2.1 only)</w:t>
            </w:r>
          </w:p>
        </w:tc>
        <w:tc>
          <w:tcPr>
            <w:tcW w:w="1419" w:type="pct"/>
          </w:tcPr>
          <w:p w14:paraId="5F5A735C" w14:textId="3AF7EBFA" w:rsidR="00A97FDA" w:rsidRPr="00B24EA2" w:rsidRDefault="00A97FDA" w:rsidP="006B4A9B">
            <w:pPr>
              <w:spacing w:after="0"/>
              <w:rPr>
                <w:rFonts w:cs="Calibri"/>
                <w:color w:val="auto"/>
                <w:sz w:val="24"/>
              </w:rPr>
            </w:pPr>
            <w:r w:rsidRPr="00B24EA2">
              <w:rPr>
                <w:rFonts w:cs="Calibri"/>
                <w:color w:val="auto"/>
                <w:sz w:val="24"/>
              </w:rPr>
              <w:t xml:space="preserve"> </w:t>
            </w:r>
            <w:r w:rsidR="000D06D2" w:rsidRPr="00B24EA2">
              <w:rPr>
                <w:rFonts w:cs="Arial"/>
                <w:color w:val="auto"/>
                <w:sz w:val="24"/>
              </w:rPr>
              <w:t>Supports</w:t>
            </w:r>
          </w:p>
        </w:tc>
        <w:tc>
          <w:tcPr>
            <w:tcW w:w="1419" w:type="pct"/>
          </w:tcPr>
          <w:p w14:paraId="2C086A7D" w14:textId="3D44D70B" w:rsidR="00A97FDA" w:rsidRPr="00B24EA2" w:rsidRDefault="00D15E80" w:rsidP="006B4A9B">
            <w:pPr>
              <w:spacing w:after="0"/>
              <w:rPr>
                <w:rFonts w:cs="Calibri"/>
                <w:color w:val="auto"/>
                <w:sz w:val="24"/>
              </w:rPr>
            </w:pPr>
            <w:r w:rsidRPr="00B24EA2">
              <w:rPr>
                <w:rFonts w:cs="Arial"/>
                <w:color w:val="auto"/>
                <w:sz w:val="24"/>
              </w:rPr>
              <w:t>The application does not have any input fields that collects information about the user requiring autocomplete.</w:t>
            </w:r>
          </w:p>
        </w:tc>
      </w:tr>
      <w:tr w:rsidR="00666F7E" w:rsidRPr="00965092" w14:paraId="64EC5D40" w14:textId="77777777" w:rsidTr="00EF0D2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00B3B028" w14:textId="77777777" w:rsidR="00A97FDA" w:rsidRPr="00B24EA2" w:rsidRDefault="001E53DF" w:rsidP="006B4A9B">
            <w:pPr>
              <w:spacing w:after="0"/>
              <w:rPr>
                <w:rFonts w:cs="Calibri"/>
                <w:b/>
                <w:sz w:val="24"/>
              </w:rPr>
            </w:pPr>
            <w:hyperlink r:id="rId49" w:anchor="visual-audio-contrast-contrast" w:history="1">
              <w:r w:rsidR="00A97FDA" w:rsidRPr="00B24EA2">
                <w:rPr>
                  <w:rStyle w:val="Hyperlink"/>
                  <w:rFonts w:cs="Calibri"/>
                  <w:b/>
                  <w:sz w:val="24"/>
                </w:rPr>
                <w:t>1.4.3 Contrast (Minimum)</w:t>
              </w:r>
            </w:hyperlink>
            <w:r w:rsidR="00A97FDA" w:rsidRPr="00B24EA2">
              <w:rPr>
                <w:rFonts w:cs="Calibri"/>
                <w:sz w:val="24"/>
              </w:rPr>
              <w:t xml:space="preserve"> </w:t>
            </w:r>
            <w:r w:rsidR="00A97FDA" w:rsidRPr="00B24EA2">
              <w:rPr>
                <w:rFonts w:cs="Calibri"/>
                <w:color w:val="auto"/>
                <w:sz w:val="24"/>
              </w:rPr>
              <w:t>(Level AA)</w:t>
            </w:r>
          </w:p>
        </w:tc>
        <w:tc>
          <w:tcPr>
            <w:tcW w:w="1419" w:type="pct"/>
          </w:tcPr>
          <w:p w14:paraId="08799785" w14:textId="26657A68" w:rsidR="00A97FDA" w:rsidRPr="00B24EA2" w:rsidRDefault="00412861" w:rsidP="006B4A9B">
            <w:pPr>
              <w:spacing w:after="0"/>
              <w:rPr>
                <w:rFonts w:cs="Calibri"/>
                <w:color w:val="auto"/>
                <w:sz w:val="24"/>
              </w:rPr>
            </w:pPr>
            <w:r w:rsidRPr="00B24EA2">
              <w:rPr>
                <w:rFonts w:cs="Arial"/>
                <w:color w:val="auto"/>
                <w:sz w:val="24"/>
              </w:rPr>
              <w:t>Supports</w:t>
            </w:r>
          </w:p>
        </w:tc>
        <w:tc>
          <w:tcPr>
            <w:tcW w:w="1419" w:type="pct"/>
          </w:tcPr>
          <w:p w14:paraId="3BB68A81" w14:textId="6A19D4B7" w:rsidR="00A97FDA" w:rsidRPr="00B24EA2" w:rsidRDefault="00EE104E" w:rsidP="006B4A9B">
            <w:pPr>
              <w:spacing w:after="0"/>
              <w:rPr>
                <w:rFonts w:cs="Calibri"/>
                <w:color w:val="auto"/>
                <w:sz w:val="24"/>
              </w:rPr>
            </w:pPr>
            <w:r w:rsidRPr="00B24EA2">
              <w:rPr>
                <w:rFonts w:cs="Arial"/>
                <w:color w:val="auto"/>
                <w:sz w:val="24"/>
              </w:rPr>
              <w:t>The visual presentation of text and images of text mostly have a contrast ratio of at least 4.5:1 and 3:1 for large text.</w:t>
            </w:r>
          </w:p>
        </w:tc>
      </w:tr>
      <w:tr w:rsidR="00A97FDA" w:rsidRPr="00965092" w14:paraId="021DB037" w14:textId="77777777" w:rsidTr="00EF0D2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5AC25570" w14:textId="77777777" w:rsidR="00A97FDA" w:rsidRPr="00B24EA2" w:rsidRDefault="001E53DF" w:rsidP="006B4A9B">
            <w:pPr>
              <w:spacing w:after="0"/>
              <w:rPr>
                <w:rFonts w:cs="Calibri"/>
                <w:b/>
                <w:sz w:val="24"/>
              </w:rPr>
            </w:pPr>
            <w:hyperlink r:id="rId50" w:anchor="visual-audio-contrast-scale" w:history="1">
              <w:r w:rsidR="00A97FDA" w:rsidRPr="00B24EA2">
                <w:rPr>
                  <w:rStyle w:val="Hyperlink"/>
                  <w:rFonts w:cs="Calibri"/>
                  <w:b/>
                  <w:sz w:val="24"/>
                </w:rPr>
                <w:t>1.4.4 Resize text</w:t>
              </w:r>
            </w:hyperlink>
            <w:r w:rsidR="00A97FDA" w:rsidRPr="00B24EA2">
              <w:rPr>
                <w:rFonts w:cs="Calibri"/>
                <w:sz w:val="24"/>
              </w:rPr>
              <w:t xml:space="preserve"> </w:t>
            </w:r>
            <w:r w:rsidR="00A97FDA" w:rsidRPr="00B24EA2">
              <w:rPr>
                <w:rFonts w:cs="Calibri"/>
                <w:color w:val="auto"/>
                <w:sz w:val="24"/>
              </w:rPr>
              <w:t>(Level AA)</w:t>
            </w:r>
          </w:p>
        </w:tc>
        <w:tc>
          <w:tcPr>
            <w:tcW w:w="1419" w:type="pct"/>
          </w:tcPr>
          <w:p w14:paraId="6C5486D2" w14:textId="3A99F57D" w:rsidR="00A97FDA" w:rsidRPr="00B24EA2" w:rsidRDefault="009C2B0F" w:rsidP="006B4A9B">
            <w:pPr>
              <w:spacing w:after="0"/>
              <w:rPr>
                <w:rFonts w:cs="Calibri"/>
                <w:color w:val="auto"/>
                <w:sz w:val="24"/>
              </w:rPr>
            </w:pPr>
            <w:r w:rsidRPr="00B24EA2">
              <w:rPr>
                <w:rFonts w:cs="Arial"/>
                <w:color w:val="auto"/>
                <w:sz w:val="24"/>
              </w:rPr>
              <w:t>Partially Supports</w:t>
            </w:r>
          </w:p>
        </w:tc>
        <w:tc>
          <w:tcPr>
            <w:tcW w:w="1419" w:type="pct"/>
          </w:tcPr>
          <w:p w14:paraId="5AB6362A" w14:textId="19637C3B" w:rsidR="0008319B" w:rsidRPr="00B24EA2" w:rsidRDefault="0008319B" w:rsidP="0008319B">
            <w:pPr>
              <w:rPr>
                <w:rFonts w:cs="Arial"/>
                <w:color w:val="auto"/>
                <w:sz w:val="24"/>
              </w:rPr>
            </w:pPr>
            <w:r w:rsidRPr="00B24EA2">
              <w:rPr>
                <w:rFonts w:cs="Arial"/>
                <w:color w:val="auto"/>
                <w:sz w:val="24"/>
              </w:rPr>
              <w:t>Text can be resized without assistive technology up to 200%.</w:t>
            </w:r>
          </w:p>
          <w:p w14:paraId="7991D648" w14:textId="77777777" w:rsidR="0008319B" w:rsidRPr="00B24EA2" w:rsidRDefault="0008319B" w:rsidP="0008319B">
            <w:pPr>
              <w:rPr>
                <w:rFonts w:cs="Arial"/>
                <w:color w:val="auto"/>
                <w:sz w:val="24"/>
              </w:rPr>
            </w:pPr>
            <w:r w:rsidRPr="00B24EA2">
              <w:rPr>
                <w:rFonts w:cs="Arial"/>
                <w:color w:val="auto"/>
                <w:sz w:val="24"/>
              </w:rPr>
              <w:t>A rating of Partially Supports has been given for the following reason:</w:t>
            </w:r>
          </w:p>
          <w:p w14:paraId="01C51E07" w14:textId="4D2078A8" w:rsidR="00A97FDA" w:rsidRPr="00B24EA2" w:rsidRDefault="0008319B" w:rsidP="0008319B">
            <w:pPr>
              <w:pStyle w:val="ListParagraph"/>
              <w:numPr>
                <w:ilvl w:val="0"/>
                <w:numId w:val="25"/>
              </w:numPr>
              <w:rPr>
                <w:rFonts w:cs="Arial"/>
                <w:color w:val="auto"/>
                <w:sz w:val="24"/>
              </w:rPr>
            </w:pPr>
            <w:r w:rsidRPr="00B24EA2">
              <w:rPr>
                <w:rFonts w:cs="Arial"/>
                <w:color w:val="auto"/>
                <w:sz w:val="24"/>
              </w:rPr>
              <w:t>The application is provided a user scalable attribute set to “No” which may not allow users to resize the text in the homepage.</w:t>
            </w:r>
          </w:p>
        </w:tc>
      </w:tr>
      <w:tr w:rsidR="00666F7E" w:rsidRPr="00965092" w14:paraId="407351E1" w14:textId="77777777" w:rsidTr="00EF0D2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47FDCDE7" w14:textId="77777777" w:rsidR="00A97FDA" w:rsidRPr="00B24EA2" w:rsidRDefault="001E53DF" w:rsidP="006B4A9B">
            <w:pPr>
              <w:spacing w:after="0"/>
              <w:rPr>
                <w:rFonts w:cs="Calibri"/>
                <w:b/>
                <w:sz w:val="24"/>
              </w:rPr>
            </w:pPr>
            <w:hyperlink r:id="rId51" w:anchor="visual-audio-contrast-text-presentation" w:history="1">
              <w:r w:rsidR="00A97FDA" w:rsidRPr="00B24EA2">
                <w:rPr>
                  <w:rStyle w:val="Hyperlink"/>
                  <w:rFonts w:cs="Calibri"/>
                  <w:b/>
                  <w:sz w:val="24"/>
                </w:rPr>
                <w:t>1.4.5 Images of Text</w:t>
              </w:r>
            </w:hyperlink>
            <w:r w:rsidR="00A97FDA" w:rsidRPr="00B24EA2">
              <w:rPr>
                <w:rFonts w:cs="Calibri"/>
                <w:sz w:val="24"/>
              </w:rPr>
              <w:t xml:space="preserve"> </w:t>
            </w:r>
            <w:r w:rsidR="00A97FDA" w:rsidRPr="00B24EA2">
              <w:rPr>
                <w:rFonts w:cs="Calibri"/>
                <w:color w:val="auto"/>
                <w:sz w:val="24"/>
              </w:rPr>
              <w:t>(Level AA)</w:t>
            </w:r>
          </w:p>
        </w:tc>
        <w:tc>
          <w:tcPr>
            <w:tcW w:w="1419" w:type="pct"/>
          </w:tcPr>
          <w:p w14:paraId="6ED0EFED" w14:textId="165EBE65" w:rsidR="00A97FDA" w:rsidRPr="00B24EA2" w:rsidRDefault="007110AA" w:rsidP="006B4A9B">
            <w:pPr>
              <w:spacing w:after="0"/>
              <w:rPr>
                <w:rFonts w:cs="Calibri"/>
                <w:color w:val="auto"/>
                <w:sz w:val="24"/>
              </w:rPr>
            </w:pPr>
            <w:r w:rsidRPr="00B24EA2">
              <w:rPr>
                <w:rFonts w:cs="Arial"/>
                <w:color w:val="auto"/>
                <w:sz w:val="24"/>
              </w:rPr>
              <w:t>Supports</w:t>
            </w:r>
          </w:p>
        </w:tc>
        <w:tc>
          <w:tcPr>
            <w:tcW w:w="1419" w:type="pct"/>
          </w:tcPr>
          <w:p w14:paraId="60914790" w14:textId="1043B07A" w:rsidR="00A97FDA" w:rsidRPr="00B24EA2" w:rsidRDefault="003155D1" w:rsidP="006B4A9B">
            <w:pPr>
              <w:spacing w:after="0"/>
              <w:rPr>
                <w:rFonts w:cs="Calibri"/>
                <w:color w:val="auto"/>
                <w:sz w:val="24"/>
              </w:rPr>
            </w:pPr>
            <w:r w:rsidRPr="00B24EA2">
              <w:rPr>
                <w:rFonts w:cs="Arial"/>
                <w:color w:val="auto"/>
                <w:sz w:val="24"/>
              </w:rPr>
              <w:t>Text is used to convey information rather than images of text except where a particular presentation of text is essential to the information being conveyed, like in logotypes.</w:t>
            </w:r>
          </w:p>
        </w:tc>
      </w:tr>
      <w:tr w:rsidR="00A97FDA" w:rsidRPr="00965092" w14:paraId="061A484F" w14:textId="77777777" w:rsidTr="00EF0D2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2318F42A" w14:textId="77777777" w:rsidR="00A97FDA" w:rsidRPr="00B24EA2" w:rsidRDefault="001E53DF" w:rsidP="006B4A9B">
            <w:pPr>
              <w:spacing w:after="0"/>
              <w:rPr>
                <w:rFonts w:cs="Calibri"/>
                <w:sz w:val="24"/>
              </w:rPr>
            </w:pPr>
            <w:hyperlink r:id="rId52" w:anchor="reflow" w:history="1">
              <w:r w:rsidR="00A97FDA" w:rsidRPr="00B24EA2">
                <w:rPr>
                  <w:rStyle w:val="Hyperlink"/>
                  <w:rFonts w:cs="Calibri"/>
                  <w:b/>
                  <w:sz w:val="24"/>
                </w:rPr>
                <w:t>1.4.10 Reflow</w:t>
              </w:r>
            </w:hyperlink>
            <w:r w:rsidR="00A97FDA" w:rsidRPr="00B24EA2">
              <w:rPr>
                <w:rFonts w:cs="Calibri"/>
                <w:sz w:val="24"/>
              </w:rPr>
              <w:t xml:space="preserve"> </w:t>
            </w:r>
            <w:r w:rsidR="00A97FDA" w:rsidRPr="00B24EA2">
              <w:rPr>
                <w:rFonts w:cs="Calibri"/>
                <w:color w:val="auto"/>
                <w:sz w:val="24"/>
              </w:rPr>
              <w:t>(Level AA 2.1 only)</w:t>
            </w:r>
          </w:p>
        </w:tc>
        <w:tc>
          <w:tcPr>
            <w:tcW w:w="1419" w:type="pct"/>
          </w:tcPr>
          <w:p w14:paraId="0F5BB76B" w14:textId="178760CF" w:rsidR="00A97FDA" w:rsidRPr="00B24EA2" w:rsidRDefault="00356412" w:rsidP="006B4A9B">
            <w:pPr>
              <w:spacing w:after="0"/>
              <w:rPr>
                <w:rFonts w:cs="Calibri"/>
                <w:color w:val="auto"/>
                <w:sz w:val="24"/>
              </w:rPr>
            </w:pPr>
            <w:r w:rsidRPr="00B24EA2">
              <w:rPr>
                <w:rFonts w:cs="Arial"/>
                <w:color w:val="auto"/>
                <w:sz w:val="24"/>
              </w:rPr>
              <w:t>Partially Supports</w:t>
            </w:r>
          </w:p>
        </w:tc>
        <w:tc>
          <w:tcPr>
            <w:tcW w:w="1419" w:type="pct"/>
          </w:tcPr>
          <w:p w14:paraId="64B9F747" w14:textId="15DE800D" w:rsidR="004115D8" w:rsidRPr="00B24EA2" w:rsidRDefault="004115D8" w:rsidP="004115D8">
            <w:pPr>
              <w:rPr>
                <w:rFonts w:cs="Arial"/>
                <w:color w:val="auto"/>
                <w:sz w:val="24"/>
              </w:rPr>
            </w:pPr>
            <w:r w:rsidRPr="00B24EA2">
              <w:rPr>
                <w:rFonts w:cs="Arial"/>
                <w:color w:val="auto"/>
                <w:sz w:val="24"/>
              </w:rPr>
              <w:t xml:space="preserve">The application allows for reflow of the text when zoomed to 400%. </w:t>
            </w:r>
          </w:p>
          <w:p w14:paraId="694F8FAC" w14:textId="77777777" w:rsidR="004115D8" w:rsidRPr="00B24EA2" w:rsidRDefault="004115D8" w:rsidP="004115D8">
            <w:pPr>
              <w:rPr>
                <w:rFonts w:cs="Arial"/>
                <w:color w:val="auto"/>
                <w:sz w:val="24"/>
              </w:rPr>
            </w:pPr>
            <w:r w:rsidRPr="00B24EA2">
              <w:rPr>
                <w:rFonts w:cs="Arial"/>
                <w:color w:val="auto"/>
                <w:sz w:val="24"/>
              </w:rPr>
              <w:lastRenderedPageBreak/>
              <w:t>A rating of Partially Supports has been given for the following reason:</w:t>
            </w:r>
          </w:p>
          <w:p w14:paraId="4C983446" w14:textId="69827581" w:rsidR="00A97FDA" w:rsidRPr="00B24EA2" w:rsidRDefault="004115D8" w:rsidP="004115D8">
            <w:pPr>
              <w:pStyle w:val="ListParagraph"/>
              <w:numPr>
                <w:ilvl w:val="0"/>
                <w:numId w:val="25"/>
              </w:numPr>
              <w:rPr>
                <w:rFonts w:cs="Arial"/>
                <w:color w:val="auto"/>
                <w:sz w:val="24"/>
              </w:rPr>
            </w:pPr>
            <w:r w:rsidRPr="00B24EA2">
              <w:rPr>
                <w:rFonts w:cs="Arial"/>
                <w:color w:val="auto"/>
                <w:sz w:val="24"/>
              </w:rPr>
              <w:t>The horizontal scrolling is present when the application is zoomed to 400% in the homepage and users have to go back and forth between trying to read the text.</w:t>
            </w:r>
          </w:p>
        </w:tc>
      </w:tr>
      <w:tr w:rsidR="00666F7E" w:rsidRPr="00965092" w14:paraId="2E09D73D" w14:textId="77777777" w:rsidTr="00EF0D2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3954C13C" w14:textId="77777777" w:rsidR="00A97FDA" w:rsidRPr="00B24EA2" w:rsidRDefault="001E53DF" w:rsidP="006B4A9B">
            <w:pPr>
              <w:spacing w:after="0"/>
              <w:rPr>
                <w:rFonts w:cs="Calibri"/>
                <w:sz w:val="24"/>
              </w:rPr>
            </w:pPr>
            <w:hyperlink r:id="rId53" w:anchor="non-text-contrast" w:history="1">
              <w:r w:rsidR="00A97FDA" w:rsidRPr="00B24EA2">
                <w:rPr>
                  <w:rStyle w:val="Hyperlink"/>
                  <w:rFonts w:cs="Calibri"/>
                  <w:b/>
                  <w:sz w:val="24"/>
                </w:rPr>
                <w:t>1.4.11 Non-text Contrast</w:t>
              </w:r>
            </w:hyperlink>
            <w:r w:rsidR="00A97FDA" w:rsidRPr="00B24EA2">
              <w:rPr>
                <w:rFonts w:cs="Calibri"/>
                <w:sz w:val="24"/>
              </w:rPr>
              <w:t xml:space="preserve"> </w:t>
            </w:r>
            <w:r w:rsidR="00A97FDA" w:rsidRPr="00B24EA2">
              <w:rPr>
                <w:rFonts w:cs="Calibri"/>
                <w:color w:val="auto"/>
                <w:sz w:val="24"/>
              </w:rPr>
              <w:t>(Level AA 2.1 only)</w:t>
            </w:r>
          </w:p>
        </w:tc>
        <w:tc>
          <w:tcPr>
            <w:tcW w:w="1419" w:type="pct"/>
          </w:tcPr>
          <w:p w14:paraId="03860007" w14:textId="30D5DCE1" w:rsidR="00A97FDA" w:rsidRPr="00B24EA2" w:rsidRDefault="008871C6" w:rsidP="006B4A9B">
            <w:pPr>
              <w:spacing w:after="0"/>
              <w:rPr>
                <w:rFonts w:cs="Calibri"/>
                <w:color w:val="auto"/>
                <w:sz w:val="24"/>
              </w:rPr>
            </w:pPr>
            <w:r w:rsidRPr="00B24EA2">
              <w:rPr>
                <w:rFonts w:cs="Arial"/>
                <w:color w:val="auto"/>
                <w:sz w:val="24"/>
              </w:rPr>
              <w:t>Supports</w:t>
            </w:r>
          </w:p>
        </w:tc>
        <w:tc>
          <w:tcPr>
            <w:tcW w:w="1419" w:type="pct"/>
          </w:tcPr>
          <w:p w14:paraId="46BBCF3B" w14:textId="3E6A08C0" w:rsidR="00A97FDA" w:rsidRPr="00B24EA2" w:rsidRDefault="00014D99" w:rsidP="006B4A9B">
            <w:pPr>
              <w:spacing w:after="0"/>
              <w:rPr>
                <w:rFonts w:cs="Calibri"/>
                <w:color w:val="auto"/>
                <w:sz w:val="24"/>
              </w:rPr>
            </w:pPr>
            <w:r w:rsidRPr="00B24EA2">
              <w:rPr>
                <w:rFonts w:cs="Arial"/>
                <w:color w:val="auto"/>
                <w:sz w:val="24"/>
              </w:rPr>
              <w:t xml:space="preserve">All user interface components and graphical objects have </w:t>
            </w:r>
            <w:r w:rsidR="005B2FC1" w:rsidRPr="00B24EA2">
              <w:rPr>
                <w:rFonts w:cs="Arial"/>
                <w:color w:val="auto"/>
                <w:sz w:val="24"/>
              </w:rPr>
              <w:t xml:space="preserve">a </w:t>
            </w:r>
            <w:r w:rsidRPr="00B24EA2">
              <w:rPr>
                <w:rFonts w:cs="Arial"/>
                <w:color w:val="auto"/>
                <w:sz w:val="24"/>
              </w:rPr>
              <w:t>contrast ratio of at least 3:1 against adjacent colors.</w:t>
            </w:r>
          </w:p>
        </w:tc>
      </w:tr>
      <w:tr w:rsidR="00A97FDA" w:rsidRPr="00965092" w14:paraId="6BAD73A3" w14:textId="77777777" w:rsidTr="00EF0D2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4A92F99B" w14:textId="77777777" w:rsidR="00A97FDA" w:rsidRPr="00B24EA2" w:rsidRDefault="001E53DF" w:rsidP="006B4A9B">
            <w:pPr>
              <w:spacing w:after="0"/>
              <w:rPr>
                <w:rFonts w:cs="Calibri"/>
                <w:sz w:val="24"/>
              </w:rPr>
            </w:pPr>
            <w:hyperlink r:id="rId54" w:anchor="text-spacing" w:history="1">
              <w:r w:rsidR="00A97FDA" w:rsidRPr="00B24EA2">
                <w:rPr>
                  <w:rStyle w:val="Hyperlink"/>
                  <w:rFonts w:cs="Calibri"/>
                  <w:b/>
                  <w:sz w:val="24"/>
                </w:rPr>
                <w:t>1.4.12 Text Spacing</w:t>
              </w:r>
            </w:hyperlink>
            <w:r w:rsidR="00A97FDA" w:rsidRPr="00B24EA2">
              <w:rPr>
                <w:rFonts w:cs="Calibri"/>
                <w:sz w:val="24"/>
              </w:rPr>
              <w:t xml:space="preserve"> </w:t>
            </w:r>
            <w:r w:rsidR="00A97FDA" w:rsidRPr="00B24EA2">
              <w:rPr>
                <w:rFonts w:cs="Calibri"/>
                <w:color w:val="auto"/>
                <w:sz w:val="24"/>
              </w:rPr>
              <w:t>(Level AA 2.1 only)</w:t>
            </w:r>
          </w:p>
        </w:tc>
        <w:tc>
          <w:tcPr>
            <w:tcW w:w="1419" w:type="pct"/>
          </w:tcPr>
          <w:p w14:paraId="037E7CDD" w14:textId="4B3819D9" w:rsidR="00A97FDA" w:rsidRPr="00B24EA2" w:rsidRDefault="00713E96" w:rsidP="006B4A9B">
            <w:pPr>
              <w:spacing w:after="0"/>
              <w:rPr>
                <w:rFonts w:cs="Calibri"/>
                <w:color w:val="auto"/>
                <w:sz w:val="24"/>
              </w:rPr>
            </w:pPr>
            <w:r w:rsidRPr="00B24EA2">
              <w:rPr>
                <w:rFonts w:cs="Arial"/>
                <w:color w:val="auto"/>
                <w:sz w:val="24"/>
              </w:rPr>
              <w:t>Supports</w:t>
            </w:r>
          </w:p>
        </w:tc>
        <w:tc>
          <w:tcPr>
            <w:tcW w:w="1419" w:type="pct"/>
          </w:tcPr>
          <w:p w14:paraId="2688DDB0" w14:textId="72E03BA7" w:rsidR="00A97FDA" w:rsidRPr="00B24EA2" w:rsidRDefault="00C060A6" w:rsidP="006B4A9B">
            <w:pPr>
              <w:spacing w:after="0"/>
              <w:rPr>
                <w:rFonts w:cs="Calibri"/>
                <w:color w:val="auto"/>
                <w:sz w:val="24"/>
              </w:rPr>
            </w:pPr>
            <w:r w:rsidRPr="00B24EA2">
              <w:rPr>
                <w:rFonts w:cs="Arial"/>
                <w:color w:val="auto"/>
                <w:sz w:val="24"/>
              </w:rPr>
              <w:t>The application allows for the text to increase when the browser is zoomed to 400% to bring it to 340px CSS width.</w:t>
            </w:r>
          </w:p>
        </w:tc>
      </w:tr>
      <w:tr w:rsidR="00666F7E" w:rsidRPr="00965092" w14:paraId="02131393" w14:textId="77777777" w:rsidTr="00EF0D2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783A3816" w14:textId="77777777" w:rsidR="00A97FDA" w:rsidRPr="00B24EA2" w:rsidRDefault="001E53DF" w:rsidP="006B4A9B">
            <w:pPr>
              <w:spacing w:after="0"/>
              <w:rPr>
                <w:rFonts w:cs="Calibri"/>
                <w:sz w:val="24"/>
              </w:rPr>
            </w:pPr>
            <w:hyperlink r:id="rId55" w:anchor="content-on-hover-or-focus" w:history="1">
              <w:r w:rsidR="00A97FDA" w:rsidRPr="00B24EA2">
                <w:rPr>
                  <w:rStyle w:val="Hyperlink"/>
                  <w:rFonts w:cs="Calibri"/>
                  <w:b/>
                  <w:sz w:val="24"/>
                </w:rPr>
                <w:t>1.4.13 Content on Hover or Focus</w:t>
              </w:r>
            </w:hyperlink>
            <w:r w:rsidR="00A97FDA" w:rsidRPr="00B24EA2">
              <w:rPr>
                <w:rFonts w:cs="Calibri"/>
                <w:sz w:val="24"/>
              </w:rPr>
              <w:t xml:space="preserve"> </w:t>
            </w:r>
            <w:r w:rsidR="00A97FDA" w:rsidRPr="00B24EA2">
              <w:rPr>
                <w:rFonts w:cs="Calibri"/>
                <w:color w:val="auto"/>
                <w:sz w:val="24"/>
              </w:rPr>
              <w:t>(Level AA 2.1 only)</w:t>
            </w:r>
          </w:p>
        </w:tc>
        <w:tc>
          <w:tcPr>
            <w:tcW w:w="1419" w:type="pct"/>
          </w:tcPr>
          <w:p w14:paraId="6C869834" w14:textId="611193D7" w:rsidR="00A97FDA" w:rsidRPr="00B24EA2" w:rsidRDefault="00357DAD" w:rsidP="006B4A9B">
            <w:pPr>
              <w:spacing w:after="0"/>
              <w:rPr>
                <w:rFonts w:cs="Calibri"/>
                <w:color w:val="auto"/>
                <w:sz w:val="24"/>
              </w:rPr>
            </w:pPr>
            <w:r w:rsidRPr="00B24EA2">
              <w:rPr>
                <w:rFonts w:cs="Arial"/>
                <w:color w:val="auto"/>
                <w:sz w:val="24"/>
              </w:rPr>
              <w:t>Supports</w:t>
            </w:r>
          </w:p>
        </w:tc>
        <w:tc>
          <w:tcPr>
            <w:tcW w:w="1419" w:type="pct"/>
          </w:tcPr>
          <w:p w14:paraId="0289F89B" w14:textId="21DADAEA" w:rsidR="00A97FDA" w:rsidRPr="00B24EA2" w:rsidRDefault="00767BE6" w:rsidP="006B4A9B">
            <w:pPr>
              <w:spacing w:after="0"/>
              <w:rPr>
                <w:rFonts w:cs="Calibri"/>
                <w:color w:val="auto"/>
                <w:sz w:val="24"/>
              </w:rPr>
            </w:pPr>
            <w:r w:rsidRPr="00B24EA2">
              <w:rPr>
                <w:rFonts w:cs="Arial"/>
                <w:color w:val="auto"/>
                <w:sz w:val="24"/>
              </w:rPr>
              <w:t>The application does not have additional content that appears on hover or focus.</w:t>
            </w:r>
          </w:p>
        </w:tc>
      </w:tr>
      <w:tr w:rsidR="00A97FDA" w:rsidRPr="00965092" w14:paraId="69F6BE88" w14:textId="77777777" w:rsidTr="00EF0D2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30E2A9E6" w14:textId="77777777" w:rsidR="00A97FDA" w:rsidRPr="00B24EA2" w:rsidRDefault="001E53DF" w:rsidP="006B4A9B">
            <w:pPr>
              <w:spacing w:after="0"/>
              <w:rPr>
                <w:rFonts w:cs="Calibri"/>
                <w:b/>
                <w:sz w:val="24"/>
              </w:rPr>
            </w:pPr>
            <w:hyperlink r:id="rId56" w:anchor="navigation-mechanisms-mult-loc" w:history="1">
              <w:r w:rsidR="00A97FDA" w:rsidRPr="00B24EA2">
                <w:rPr>
                  <w:rStyle w:val="Hyperlink"/>
                  <w:rFonts w:cs="Calibri"/>
                  <w:b/>
                  <w:sz w:val="24"/>
                </w:rPr>
                <w:t>2.4.5 Multiple Ways</w:t>
              </w:r>
            </w:hyperlink>
            <w:r w:rsidR="00A97FDA" w:rsidRPr="00B24EA2">
              <w:rPr>
                <w:rFonts w:cs="Calibri"/>
                <w:sz w:val="24"/>
              </w:rPr>
              <w:t xml:space="preserve"> </w:t>
            </w:r>
            <w:r w:rsidR="00A97FDA" w:rsidRPr="00B24EA2">
              <w:rPr>
                <w:rFonts w:cs="Calibri"/>
                <w:color w:val="auto"/>
                <w:sz w:val="24"/>
              </w:rPr>
              <w:t>(Level AA)</w:t>
            </w:r>
          </w:p>
        </w:tc>
        <w:tc>
          <w:tcPr>
            <w:tcW w:w="1419" w:type="pct"/>
          </w:tcPr>
          <w:p w14:paraId="029CAF93" w14:textId="1FD9B9FC" w:rsidR="00A97FDA" w:rsidRPr="00B24EA2" w:rsidRDefault="009653C4" w:rsidP="006B4A9B">
            <w:pPr>
              <w:spacing w:after="0"/>
              <w:rPr>
                <w:rFonts w:cs="Calibri"/>
                <w:color w:val="auto"/>
                <w:sz w:val="24"/>
              </w:rPr>
            </w:pPr>
            <w:r w:rsidRPr="00B24EA2">
              <w:rPr>
                <w:rFonts w:cs="Arial"/>
                <w:color w:val="auto"/>
                <w:sz w:val="24"/>
              </w:rPr>
              <w:t>Supports</w:t>
            </w:r>
          </w:p>
        </w:tc>
        <w:tc>
          <w:tcPr>
            <w:tcW w:w="1419" w:type="pct"/>
          </w:tcPr>
          <w:p w14:paraId="50085020" w14:textId="0387EE8D" w:rsidR="00A97FDA" w:rsidRPr="00B24EA2" w:rsidRDefault="00C84767" w:rsidP="006B4A9B">
            <w:pPr>
              <w:spacing w:after="0"/>
              <w:rPr>
                <w:rFonts w:cs="Calibri"/>
                <w:color w:val="auto"/>
                <w:sz w:val="24"/>
              </w:rPr>
            </w:pPr>
            <w:r w:rsidRPr="00B24EA2">
              <w:rPr>
                <w:rFonts w:cs="Arial"/>
                <w:color w:val="auto"/>
                <w:sz w:val="24"/>
              </w:rPr>
              <w:t>More than one way is available to locate a web page within a set of web pages, except where the web page is the result of, or a step in, a process.</w:t>
            </w:r>
          </w:p>
        </w:tc>
      </w:tr>
      <w:tr w:rsidR="00666F7E" w:rsidRPr="00965092" w14:paraId="0EAB4FC0" w14:textId="77777777" w:rsidTr="00EF0D2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39F84F42" w14:textId="77777777" w:rsidR="00A97FDA" w:rsidRPr="00B24EA2" w:rsidRDefault="001E53DF" w:rsidP="006B4A9B">
            <w:pPr>
              <w:spacing w:after="0"/>
              <w:rPr>
                <w:rFonts w:cs="Calibri"/>
                <w:b/>
                <w:sz w:val="24"/>
              </w:rPr>
            </w:pPr>
            <w:hyperlink r:id="rId57" w:anchor="navigation-mechanisms-descriptive" w:history="1">
              <w:r w:rsidR="00A97FDA" w:rsidRPr="00B24EA2">
                <w:rPr>
                  <w:rStyle w:val="Hyperlink"/>
                  <w:rFonts w:cs="Calibri"/>
                  <w:b/>
                  <w:sz w:val="24"/>
                </w:rPr>
                <w:t>2.4.6 Headings and Labels</w:t>
              </w:r>
            </w:hyperlink>
            <w:r w:rsidR="00A97FDA" w:rsidRPr="00B24EA2">
              <w:rPr>
                <w:rFonts w:cs="Calibri"/>
                <w:sz w:val="24"/>
              </w:rPr>
              <w:t xml:space="preserve"> </w:t>
            </w:r>
            <w:r w:rsidR="00A97FDA" w:rsidRPr="00B24EA2">
              <w:rPr>
                <w:rFonts w:cs="Calibri"/>
                <w:color w:val="auto"/>
                <w:sz w:val="24"/>
              </w:rPr>
              <w:t>(Level AA)</w:t>
            </w:r>
          </w:p>
        </w:tc>
        <w:tc>
          <w:tcPr>
            <w:tcW w:w="1419" w:type="pct"/>
          </w:tcPr>
          <w:p w14:paraId="06056761" w14:textId="355EDB4D" w:rsidR="00A97FDA" w:rsidRPr="00B24EA2" w:rsidRDefault="00233996" w:rsidP="006B4A9B">
            <w:pPr>
              <w:spacing w:after="0"/>
              <w:rPr>
                <w:rFonts w:cs="Calibri"/>
                <w:color w:val="auto"/>
                <w:sz w:val="24"/>
              </w:rPr>
            </w:pPr>
            <w:r w:rsidRPr="00B24EA2">
              <w:rPr>
                <w:rFonts w:cs="Arial"/>
                <w:color w:val="auto"/>
                <w:sz w:val="24"/>
              </w:rPr>
              <w:t>Supports</w:t>
            </w:r>
          </w:p>
        </w:tc>
        <w:tc>
          <w:tcPr>
            <w:tcW w:w="1419" w:type="pct"/>
          </w:tcPr>
          <w:p w14:paraId="185BA3E5" w14:textId="3A8648DE" w:rsidR="00A97FDA" w:rsidRPr="00B24EA2" w:rsidRDefault="000614D7" w:rsidP="006B4A9B">
            <w:pPr>
              <w:spacing w:after="0"/>
              <w:rPr>
                <w:rFonts w:cs="Calibri"/>
                <w:color w:val="auto"/>
                <w:sz w:val="24"/>
              </w:rPr>
            </w:pPr>
            <w:r w:rsidRPr="00B24EA2">
              <w:rPr>
                <w:rFonts w:cs="Arial"/>
                <w:color w:val="auto"/>
                <w:sz w:val="24"/>
              </w:rPr>
              <w:t>When headings and labels exist, they describe topic or purpose.</w:t>
            </w:r>
          </w:p>
        </w:tc>
      </w:tr>
      <w:tr w:rsidR="00A97FDA" w:rsidRPr="00965092" w14:paraId="42634932" w14:textId="77777777" w:rsidTr="00EF0D2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5D1F3E22" w14:textId="77777777" w:rsidR="00A97FDA" w:rsidRPr="00B24EA2" w:rsidRDefault="001E53DF" w:rsidP="006B4A9B">
            <w:pPr>
              <w:spacing w:after="0"/>
              <w:rPr>
                <w:rFonts w:cs="Calibri"/>
                <w:b/>
                <w:sz w:val="24"/>
              </w:rPr>
            </w:pPr>
            <w:hyperlink r:id="rId58" w:anchor="navigation-mechanisms-focus-visible" w:history="1">
              <w:r w:rsidR="00A97FDA" w:rsidRPr="00B24EA2">
                <w:rPr>
                  <w:rStyle w:val="Hyperlink"/>
                  <w:rFonts w:cs="Calibri"/>
                  <w:b/>
                  <w:sz w:val="24"/>
                </w:rPr>
                <w:t>2.4.7 Focus Visible</w:t>
              </w:r>
            </w:hyperlink>
            <w:r w:rsidR="00A97FDA" w:rsidRPr="00B24EA2">
              <w:rPr>
                <w:rFonts w:cs="Calibri"/>
                <w:sz w:val="24"/>
              </w:rPr>
              <w:t xml:space="preserve"> </w:t>
            </w:r>
            <w:r w:rsidR="00A97FDA" w:rsidRPr="00B24EA2">
              <w:rPr>
                <w:rFonts w:cs="Calibri"/>
                <w:color w:val="auto"/>
                <w:sz w:val="24"/>
              </w:rPr>
              <w:t>(Level AA)</w:t>
            </w:r>
          </w:p>
        </w:tc>
        <w:tc>
          <w:tcPr>
            <w:tcW w:w="1419" w:type="pct"/>
          </w:tcPr>
          <w:p w14:paraId="129F7FD6" w14:textId="18CED9B8" w:rsidR="00A97FDA" w:rsidRPr="00B24EA2" w:rsidRDefault="00942C67" w:rsidP="006B4A9B">
            <w:pPr>
              <w:spacing w:after="0"/>
              <w:rPr>
                <w:rFonts w:cs="Calibri"/>
                <w:color w:val="auto"/>
                <w:sz w:val="24"/>
              </w:rPr>
            </w:pPr>
            <w:r w:rsidRPr="00B24EA2">
              <w:rPr>
                <w:rFonts w:cs="Arial"/>
                <w:color w:val="auto"/>
                <w:sz w:val="24"/>
              </w:rPr>
              <w:t>Partially Supports</w:t>
            </w:r>
          </w:p>
        </w:tc>
        <w:tc>
          <w:tcPr>
            <w:tcW w:w="1419" w:type="pct"/>
          </w:tcPr>
          <w:p w14:paraId="1C4D79D2" w14:textId="55ECBC05" w:rsidR="00C65248" w:rsidRPr="00B24EA2" w:rsidRDefault="00C65248" w:rsidP="00C65248">
            <w:pPr>
              <w:rPr>
                <w:rFonts w:cs="Arial"/>
                <w:color w:val="auto"/>
                <w:sz w:val="24"/>
              </w:rPr>
            </w:pPr>
            <w:r w:rsidRPr="00B24EA2">
              <w:rPr>
                <w:rFonts w:cs="Arial"/>
                <w:color w:val="auto"/>
                <w:sz w:val="24"/>
              </w:rPr>
              <w:t>The interactive elements in the application that receives focus shows a visible indication of receiving keyboard focus.</w:t>
            </w:r>
          </w:p>
          <w:p w14:paraId="2B407174" w14:textId="77777777" w:rsidR="00C65248" w:rsidRPr="00B24EA2" w:rsidRDefault="00C65248" w:rsidP="00C65248">
            <w:pPr>
              <w:rPr>
                <w:rFonts w:cs="Arial"/>
                <w:color w:val="auto"/>
                <w:sz w:val="24"/>
              </w:rPr>
            </w:pPr>
            <w:r w:rsidRPr="00B24EA2">
              <w:rPr>
                <w:rFonts w:cs="Arial"/>
                <w:color w:val="auto"/>
                <w:sz w:val="24"/>
              </w:rPr>
              <w:t>A rating of Partially Supports has been given for the following reason:</w:t>
            </w:r>
          </w:p>
          <w:p w14:paraId="0BF7F449" w14:textId="0593DFAE" w:rsidR="00A97FDA" w:rsidRPr="00B24EA2" w:rsidRDefault="00C65248" w:rsidP="00C65248">
            <w:pPr>
              <w:pStyle w:val="ListParagraph"/>
              <w:numPr>
                <w:ilvl w:val="0"/>
                <w:numId w:val="25"/>
              </w:numPr>
              <w:rPr>
                <w:rFonts w:cs="Arial"/>
                <w:color w:val="auto"/>
                <w:sz w:val="24"/>
              </w:rPr>
            </w:pPr>
            <w:r w:rsidRPr="00B24EA2">
              <w:rPr>
                <w:rFonts w:cs="Arial"/>
                <w:color w:val="auto"/>
                <w:sz w:val="24"/>
              </w:rPr>
              <w:t>Most of the actionable elements in the homepage, such as the menus or the buttons within the data table, do not show a visual indication of the elements receiving keyboard focus.</w:t>
            </w:r>
          </w:p>
        </w:tc>
      </w:tr>
      <w:tr w:rsidR="00666F7E" w:rsidRPr="00965092" w14:paraId="16CA04A9" w14:textId="77777777" w:rsidTr="00EF0D2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75FBD13D" w14:textId="77777777" w:rsidR="00A97FDA" w:rsidRPr="00B24EA2" w:rsidRDefault="001E53DF" w:rsidP="006B4A9B">
            <w:pPr>
              <w:spacing w:after="0"/>
              <w:rPr>
                <w:rFonts w:cs="Calibri"/>
                <w:b/>
                <w:sz w:val="24"/>
              </w:rPr>
            </w:pPr>
            <w:hyperlink r:id="rId59" w:anchor="meaning-other-lang-id" w:history="1">
              <w:r w:rsidR="00A97FDA" w:rsidRPr="00B24EA2">
                <w:rPr>
                  <w:rStyle w:val="Hyperlink"/>
                  <w:rFonts w:cs="Calibri"/>
                  <w:b/>
                  <w:sz w:val="24"/>
                </w:rPr>
                <w:t>3.1.2 Language of Parts</w:t>
              </w:r>
            </w:hyperlink>
            <w:r w:rsidR="00A97FDA" w:rsidRPr="00B24EA2">
              <w:rPr>
                <w:rFonts w:cs="Calibri"/>
                <w:sz w:val="24"/>
              </w:rPr>
              <w:t xml:space="preserve"> </w:t>
            </w:r>
            <w:r w:rsidR="00A97FDA" w:rsidRPr="00B24EA2">
              <w:rPr>
                <w:rFonts w:cs="Calibri"/>
                <w:color w:val="auto"/>
                <w:sz w:val="24"/>
              </w:rPr>
              <w:t>(Level AA)</w:t>
            </w:r>
          </w:p>
        </w:tc>
        <w:tc>
          <w:tcPr>
            <w:tcW w:w="1419" w:type="pct"/>
          </w:tcPr>
          <w:p w14:paraId="5896F557" w14:textId="6880E14B" w:rsidR="00A97FDA" w:rsidRPr="00B24EA2" w:rsidRDefault="00A2270A" w:rsidP="006B4A9B">
            <w:pPr>
              <w:spacing w:after="0"/>
              <w:rPr>
                <w:rFonts w:cs="Calibri"/>
                <w:color w:val="auto"/>
                <w:sz w:val="24"/>
              </w:rPr>
            </w:pPr>
            <w:r w:rsidRPr="00B24EA2">
              <w:rPr>
                <w:rFonts w:cs="Arial"/>
                <w:color w:val="auto"/>
                <w:sz w:val="24"/>
              </w:rPr>
              <w:t>Supports</w:t>
            </w:r>
          </w:p>
        </w:tc>
        <w:tc>
          <w:tcPr>
            <w:tcW w:w="1419" w:type="pct"/>
          </w:tcPr>
          <w:p w14:paraId="324EDEE7" w14:textId="71979AB5" w:rsidR="00A97FDA" w:rsidRPr="00B24EA2" w:rsidRDefault="00B641C6" w:rsidP="006B4A9B">
            <w:pPr>
              <w:spacing w:after="0"/>
              <w:rPr>
                <w:rFonts w:cs="Calibri"/>
                <w:color w:val="auto"/>
                <w:sz w:val="24"/>
              </w:rPr>
            </w:pPr>
            <w:r w:rsidRPr="00B24EA2">
              <w:rPr>
                <w:rFonts w:cs="Arial"/>
                <w:color w:val="auto"/>
                <w:sz w:val="24"/>
              </w:rPr>
              <w:t>The human language of most passages or phrases in the content can be programmatically determined, except for proper names, technical terms, words of indeterminate language, and words or phrases that have become part of the vernacular of the immediately surrounding text.</w:t>
            </w:r>
          </w:p>
        </w:tc>
      </w:tr>
      <w:tr w:rsidR="00A97FDA" w:rsidRPr="00965092" w14:paraId="2A15D378" w14:textId="77777777" w:rsidTr="00EF0D2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5F217879" w14:textId="77777777" w:rsidR="00A97FDA" w:rsidRPr="00B24EA2" w:rsidRDefault="001E53DF" w:rsidP="006B4A9B">
            <w:pPr>
              <w:spacing w:after="0"/>
              <w:rPr>
                <w:rFonts w:cs="Calibri"/>
                <w:b/>
                <w:sz w:val="24"/>
              </w:rPr>
            </w:pPr>
            <w:hyperlink r:id="rId60" w:anchor="consistent-behavior-consistent-locations" w:history="1">
              <w:r w:rsidR="00A97FDA" w:rsidRPr="00B24EA2">
                <w:rPr>
                  <w:rStyle w:val="Hyperlink"/>
                  <w:rFonts w:cs="Calibri"/>
                  <w:b/>
                  <w:sz w:val="24"/>
                </w:rPr>
                <w:t>3.2.3 Consistent Navigation</w:t>
              </w:r>
            </w:hyperlink>
            <w:r w:rsidR="00A97FDA" w:rsidRPr="00B24EA2">
              <w:rPr>
                <w:rFonts w:cs="Calibri"/>
                <w:sz w:val="24"/>
              </w:rPr>
              <w:t xml:space="preserve"> </w:t>
            </w:r>
            <w:r w:rsidR="00A97FDA" w:rsidRPr="00B24EA2">
              <w:rPr>
                <w:rFonts w:cs="Calibri"/>
                <w:color w:val="auto"/>
                <w:sz w:val="24"/>
              </w:rPr>
              <w:t>(Level AA)</w:t>
            </w:r>
          </w:p>
        </w:tc>
        <w:tc>
          <w:tcPr>
            <w:tcW w:w="1419" w:type="pct"/>
          </w:tcPr>
          <w:p w14:paraId="221792D3" w14:textId="4C1493AE" w:rsidR="00A97FDA" w:rsidRPr="00B24EA2" w:rsidRDefault="00DC239D" w:rsidP="006B4A9B">
            <w:pPr>
              <w:spacing w:after="0"/>
              <w:rPr>
                <w:rFonts w:cs="Calibri"/>
                <w:color w:val="auto"/>
                <w:sz w:val="24"/>
              </w:rPr>
            </w:pPr>
            <w:r w:rsidRPr="00B24EA2">
              <w:rPr>
                <w:rFonts w:cs="Arial"/>
                <w:color w:val="auto"/>
                <w:sz w:val="24"/>
              </w:rPr>
              <w:t>Supports</w:t>
            </w:r>
          </w:p>
        </w:tc>
        <w:tc>
          <w:tcPr>
            <w:tcW w:w="1419" w:type="pct"/>
          </w:tcPr>
          <w:p w14:paraId="7D686C76" w14:textId="0358EEE4" w:rsidR="00A97FDA" w:rsidRPr="00B24EA2" w:rsidRDefault="000F2E8D" w:rsidP="006B4A9B">
            <w:pPr>
              <w:spacing w:after="0"/>
              <w:rPr>
                <w:rFonts w:cs="Calibri"/>
                <w:color w:val="auto"/>
                <w:sz w:val="24"/>
              </w:rPr>
            </w:pPr>
            <w:r w:rsidRPr="00B24EA2">
              <w:rPr>
                <w:rFonts w:cs="Arial"/>
                <w:color w:val="auto"/>
                <w:sz w:val="24"/>
              </w:rPr>
              <w:t>Navigational mechanisms that are repeated on multiple web pages within a set of web pages occur in the same relative order each time they are repeated, unless a change is initiated by the user.</w:t>
            </w:r>
          </w:p>
        </w:tc>
      </w:tr>
      <w:tr w:rsidR="00666F7E" w:rsidRPr="00965092" w14:paraId="41247529" w14:textId="77777777" w:rsidTr="00EF0D2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225E6BF3" w14:textId="77777777" w:rsidR="00A97FDA" w:rsidRPr="00B24EA2" w:rsidRDefault="001E53DF" w:rsidP="006B4A9B">
            <w:pPr>
              <w:spacing w:after="0"/>
              <w:rPr>
                <w:rFonts w:cs="Calibri"/>
                <w:b/>
                <w:sz w:val="24"/>
              </w:rPr>
            </w:pPr>
            <w:hyperlink r:id="rId61" w:anchor="consistent-behavior-consistent-functionality" w:history="1">
              <w:r w:rsidR="00A97FDA" w:rsidRPr="00B24EA2">
                <w:rPr>
                  <w:rStyle w:val="Hyperlink"/>
                  <w:rFonts w:cs="Calibri"/>
                  <w:b/>
                  <w:sz w:val="24"/>
                </w:rPr>
                <w:t>3.2.4 Consistent Identification</w:t>
              </w:r>
            </w:hyperlink>
            <w:r w:rsidR="00A97FDA" w:rsidRPr="00B24EA2">
              <w:rPr>
                <w:rFonts w:cs="Calibri"/>
                <w:sz w:val="24"/>
              </w:rPr>
              <w:t xml:space="preserve"> </w:t>
            </w:r>
            <w:r w:rsidR="00A97FDA" w:rsidRPr="00B24EA2">
              <w:rPr>
                <w:rFonts w:cs="Calibri"/>
                <w:color w:val="auto"/>
                <w:sz w:val="24"/>
              </w:rPr>
              <w:t>(Level AA)</w:t>
            </w:r>
          </w:p>
        </w:tc>
        <w:tc>
          <w:tcPr>
            <w:tcW w:w="1419" w:type="pct"/>
          </w:tcPr>
          <w:p w14:paraId="1B601C73" w14:textId="3283F4FD" w:rsidR="00A97FDA" w:rsidRPr="00B24EA2" w:rsidRDefault="000A7B6C" w:rsidP="006B4A9B">
            <w:pPr>
              <w:spacing w:after="0"/>
              <w:rPr>
                <w:rFonts w:cs="Calibri"/>
                <w:color w:val="auto"/>
                <w:sz w:val="24"/>
              </w:rPr>
            </w:pPr>
            <w:r w:rsidRPr="00B24EA2">
              <w:rPr>
                <w:rFonts w:cs="Arial"/>
                <w:color w:val="auto"/>
                <w:sz w:val="24"/>
              </w:rPr>
              <w:t>Supports</w:t>
            </w:r>
          </w:p>
        </w:tc>
        <w:tc>
          <w:tcPr>
            <w:tcW w:w="1419" w:type="pct"/>
          </w:tcPr>
          <w:p w14:paraId="51303314" w14:textId="37B88971" w:rsidR="00A97FDA" w:rsidRPr="00B24EA2" w:rsidRDefault="003A24E3" w:rsidP="006B4A9B">
            <w:pPr>
              <w:spacing w:after="0"/>
              <w:rPr>
                <w:rFonts w:cs="Calibri"/>
                <w:color w:val="auto"/>
                <w:sz w:val="24"/>
              </w:rPr>
            </w:pPr>
            <w:r w:rsidRPr="00B24EA2">
              <w:rPr>
                <w:rFonts w:cs="Arial"/>
                <w:color w:val="auto"/>
                <w:sz w:val="24"/>
              </w:rPr>
              <w:t>Components that have the same functionality within the application are identified consistently.</w:t>
            </w:r>
          </w:p>
        </w:tc>
      </w:tr>
      <w:tr w:rsidR="00A97FDA" w:rsidRPr="00965092" w14:paraId="511E086E" w14:textId="77777777" w:rsidTr="00EF0D2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2EAF7924" w14:textId="77777777" w:rsidR="00A97FDA" w:rsidRPr="00B24EA2" w:rsidRDefault="001E53DF" w:rsidP="006B4A9B">
            <w:pPr>
              <w:spacing w:after="0"/>
              <w:rPr>
                <w:rFonts w:cs="Calibri"/>
                <w:b/>
                <w:sz w:val="24"/>
              </w:rPr>
            </w:pPr>
            <w:hyperlink r:id="rId62" w:anchor="minimize-error-suggestions" w:history="1">
              <w:r w:rsidR="00A97FDA" w:rsidRPr="00B24EA2">
                <w:rPr>
                  <w:rStyle w:val="Hyperlink"/>
                  <w:rFonts w:cs="Calibri"/>
                  <w:b/>
                  <w:sz w:val="24"/>
                </w:rPr>
                <w:t>3.3.3 Error Suggestion</w:t>
              </w:r>
            </w:hyperlink>
            <w:r w:rsidR="00A97FDA" w:rsidRPr="00B24EA2">
              <w:rPr>
                <w:rFonts w:cs="Calibri"/>
                <w:sz w:val="24"/>
              </w:rPr>
              <w:t xml:space="preserve"> </w:t>
            </w:r>
            <w:r w:rsidR="00A97FDA" w:rsidRPr="00B24EA2">
              <w:rPr>
                <w:rFonts w:cs="Calibri"/>
                <w:color w:val="auto"/>
                <w:sz w:val="24"/>
              </w:rPr>
              <w:t>(Level AA)</w:t>
            </w:r>
          </w:p>
        </w:tc>
        <w:tc>
          <w:tcPr>
            <w:tcW w:w="1419" w:type="pct"/>
          </w:tcPr>
          <w:p w14:paraId="1CC72C5A" w14:textId="453AFAF0" w:rsidR="00A97FDA" w:rsidRPr="00B24EA2" w:rsidRDefault="00567C70" w:rsidP="006B4A9B">
            <w:pPr>
              <w:spacing w:after="0"/>
              <w:rPr>
                <w:rFonts w:cs="Calibri"/>
                <w:color w:val="auto"/>
                <w:sz w:val="24"/>
              </w:rPr>
            </w:pPr>
            <w:r w:rsidRPr="00B24EA2">
              <w:rPr>
                <w:rFonts w:cs="Arial"/>
                <w:color w:val="auto"/>
                <w:sz w:val="24"/>
              </w:rPr>
              <w:t>Supports</w:t>
            </w:r>
          </w:p>
        </w:tc>
        <w:tc>
          <w:tcPr>
            <w:tcW w:w="1419" w:type="pct"/>
          </w:tcPr>
          <w:p w14:paraId="1FFD3D1B" w14:textId="2CD33799" w:rsidR="00A97FDA" w:rsidRPr="00B24EA2" w:rsidRDefault="00A72CC1" w:rsidP="006B4A9B">
            <w:pPr>
              <w:spacing w:after="0"/>
              <w:rPr>
                <w:rFonts w:cs="Calibri"/>
                <w:color w:val="auto"/>
                <w:sz w:val="24"/>
              </w:rPr>
            </w:pPr>
            <w:r w:rsidRPr="00B24EA2">
              <w:rPr>
                <w:rFonts w:cs="Arial"/>
                <w:color w:val="auto"/>
                <w:sz w:val="24"/>
              </w:rPr>
              <w:t>Input errors are not automatically detected, they are validated only after submission where applicable.</w:t>
            </w:r>
          </w:p>
        </w:tc>
      </w:tr>
      <w:tr w:rsidR="00666F7E" w:rsidRPr="00965092" w14:paraId="035D3A99" w14:textId="77777777" w:rsidTr="00EF0D2D">
        <w:trPr>
          <w:cnfStyle w:val="000000100000" w:firstRow="0" w:lastRow="0" w:firstColumn="0" w:lastColumn="0" w:oddVBand="0" w:evenVBand="0" w:oddHBand="1" w:evenHBand="0" w:firstRowFirstColumn="0" w:firstRowLastColumn="0" w:lastRowFirstColumn="0" w:lastRowLastColumn="0"/>
          <w:trHeight w:val="302"/>
        </w:trPr>
        <w:tc>
          <w:tcPr>
            <w:tcW w:w="2162" w:type="pct"/>
          </w:tcPr>
          <w:p w14:paraId="083632B7" w14:textId="77777777" w:rsidR="00A97FDA" w:rsidRPr="00B24EA2" w:rsidRDefault="001E53DF" w:rsidP="006B4A9B">
            <w:pPr>
              <w:spacing w:after="0"/>
              <w:rPr>
                <w:rFonts w:cs="Calibri"/>
                <w:b/>
                <w:sz w:val="24"/>
              </w:rPr>
            </w:pPr>
            <w:hyperlink r:id="rId63" w:anchor="minimize-error-reversible" w:history="1">
              <w:r w:rsidR="00A97FDA" w:rsidRPr="00B24EA2">
                <w:rPr>
                  <w:rStyle w:val="Hyperlink"/>
                  <w:rFonts w:cs="Calibri"/>
                  <w:b/>
                  <w:sz w:val="24"/>
                </w:rPr>
                <w:t>3.3.4 Error Prevention (Legal, Financial, Data)</w:t>
              </w:r>
            </w:hyperlink>
            <w:r w:rsidR="00A97FDA" w:rsidRPr="00B24EA2">
              <w:rPr>
                <w:rFonts w:cs="Calibri"/>
                <w:sz w:val="24"/>
              </w:rPr>
              <w:t xml:space="preserve"> </w:t>
            </w:r>
            <w:r w:rsidR="00A97FDA" w:rsidRPr="00B24EA2">
              <w:rPr>
                <w:rFonts w:cs="Calibri"/>
                <w:color w:val="auto"/>
                <w:sz w:val="24"/>
              </w:rPr>
              <w:t>(Level AA)</w:t>
            </w:r>
          </w:p>
        </w:tc>
        <w:tc>
          <w:tcPr>
            <w:tcW w:w="1419" w:type="pct"/>
          </w:tcPr>
          <w:p w14:paraId="22444649" w14:textId="1CB34921" w:rsidR="00A97FDA" w:rsidRPr="00B24EA2" w:rsidRDefault="00972744" w:rsidP="006B4A9B">
            <w:pPr>
              <w:spacing w:after="0"/>
              <w:rPr>
                <w:rFonts w:cs="Calibri"/>
                <w:color w:val="auto"/>
                <w:sz w:val="24"/>
              </w:rPr>
            </w:pPr>
            <w:r w:rsidRPr="00B24EA2">
              <w:rPr>
                <w:rFonts w:cs="Arial"/>
                <w:color w:val="auto"/>
                <w:sz w:val="24"/>
              </w:rPr>
              <w:t>Supports</w:t>
            </w:r>
          </w:p>
        </w:tc>
        <w:tc>
          <w:tcPr>
            <w:tcW w:w="1419" w:type="pct"/>
          </w:tcPr>
          <w:p w14:paraId="30493404" w14:textId="5D6A4FC3" w:rsidR="00A97FDA" w:rsidRPr="00B24EA2" w:rsidRDefault="009D4868" w:rsidP="006B4A9B">
            <w:pPr>
              <w:spacing w:after="0"/>
              <w:rPr>
                <w:rFonts w:cs="Calibri"/>
                <w:color w:val="auto"/>
                <w:sz w:val="24"/>
              </w:rPr>
            </w:pPr>
            <w:r w:rsidRPr="00B24EA2">
              <w:rPr>
                <w:rFonts w:cs="Arial"/>
                <w:color w:val="auto"/>
                <w:sz w:val="24"/>
              </w:rPr>
              <w:t>The application does not cause legal commitments or financial transactions for the user to occur, does not modify or delete user-controllable data in data storage systems, and does not submit user test responses.</w:t>
            </w:r>
          </w:p>
        </w:tc>
      </w:tr>
      <w:tr w:rsidR="00A97FDA" w:rsidRPr="00965092" w14:paraId="19E5899B" w14:textId="77777777" w:rsidTr="00EF0D2D">
        <w:trPr>
          <w:cnfStyle w:val="000000010000" w:firstRow="0" w:lastRow="0" w:firstColumn="0" w:lastColumn="0" w:oddVBand="0" w:evenVBand="0" w:oddHBand="0" w:evenHBand="1" w:firstRowFirstColumn="0" w:firstRowLastColumn="0" w:lastRowFirstColumn="0" w:lastRowLastColumn="0"/>
          <w:trHeight w:val="302"/>
        </w:trPr>
        <w:tc>
          <w:tcPr>
            <w:tcW w:w="2162" w:type="pct"/>
          </w:tcPr>
          <w:p w14:paraId="2A9DBB74" w14:textId="77777777" w:rsidR="00A97FDA" w:rsidRPr="00B24EA2" w:rsidRDefault="001E53DF" w:rsidP="006B4A9B">
            <w:pPr>
              <w:spacing w:after="0"/>
              <w:rPr>
                <w:rFonts w:cs="Calibri"/>
                <w:sz w:val="24"/>
              </w:rPr>
            </w:pPr>
            <w:hyperlink r:id="rId64" w:anchor="status-messages" w:history="1">
              <w:r w:rsidR="00A97FDA" w:rsidRPr="00B24EA2">
                <w:rPr>
                  <w:rStyle w:val="Hyperlink"/>
                  <w:rFonts w:cs="Calibri"/>
                  <w:b/>
                  <w:sz w:val="24"/>
                </w:rPr>
                <w:t>4.1.3 Status Messages</w:t>
              </w:r>
            </w:hyperlink>
            <w:r w:rsidR="00A97FDA" w:rsidRPr="00B24EA2">
              <w:rPr>
                <w:rFonts w:cs="Calibri"/>
                <w:b/>
                <w:sz w:val="24"/>
              </w:rPr>
              <w:t xml:space="preserve"> </w:t>
            </w:r>
            <w:r w:rsidR="00A97FDA" w:rsidRPr="00B24EA2">
              <w:rPr>
                <w:rFonts w:cs="Calibri"/>
                <w:color w:val="auto"/>
                <w:sz w:val="24"/>
              </w:rPr>
              <w:t>(Level AA 2.1 only)</w:t>
            </w:r>
          </w:p>
        </w:tc>
        <w:tc>
          <w:tcPr>
            <w:tcW w:w="1419" w:type="pct"/>
          </w:tcPr>
          <w:p w14:paraId="002D09A4" w14:textId="7BFB5BE3" w:rsidR="00A97FDA" w:rsidRPr="00B24EA2" w:rsidRDefault="00995006" w:rsidP="006B4A9B">
            <w:pPr>
              <w:spacing w:after="0"/>
              <w:rPr>
                <w:rFonts w:cs="Calibri"/>
                <w:color w:val="auto"/>
                <w:sz w:val="24"/>
              </w:rPr>
            </w:pPr>
            <w:r w:rsidRPr="00B24EA2">
              <w:rPr>
                <w:rFonts w:cs="Arial"/>
                <w:color w:val="auto"/>
                <w:sz w:val="24"/>
              </w:rPr>
              <w:t>Supports</w:t>
            </w:r>
          </w:p>
        </w:tc>
        <w:tc>
          <w:tcPr>
            <w:tcW w:w="1419" w:type="pct"/>
          </w:tcPr>
          <w:p w14:paraId="5AD78A67" w14:textId="527053C4" w:rsidR="00A97FDA" w:rsidRPr="00B24EA2" w:rsidRDefault="00354FD2" w:rsidP="006B4A9B">
            <w:pPr>
              <w:spacing w:after="0"/>
              <w:rPr>
                <w:rFonts w:cs="Calibri"/>
                <w:color w:val="auto"/>
                <w:sz w:val="24"/>
              </w:rPr>
            </w:pPr>
            <w:r w:rsidRPr="00B24EA2">
              <w:rPr>
                <w:rFonts w:cs="Arial"/>
                <w:color w:val="auto"/>
                <w:sz w:val="24"/>
              </w:rPr>
              <w:t>The application does not contain status messages that needs to receive focus to be rendered via assistive technology.</w:t>
            </w:r>
          </w:p>
        </w:tc>
      </w:tr>
    </w:tbl>
    <w:p w14:paraId="66C6BA3D" w14:textId="77777777" w:rsidR="00A97FDA" w:rsidRPr="00C45585" w:rsidRDefault="00A97FDA" w:rsidP="00A97FDA">
      <w:pPr>
        <w:spacing w:after="0"/>
        <w:rPr>
          <w:rFonts w:ascii="Arial" w:hAnsi="Arial" w:cs="Arial"/>
          <w:b/>
          <w:bCs/>
        </w:rPr>
      </w:pPr>
    </w:p>
    <w:p w14:paraId="70E3B443" w14:textId="77777777" w:rsidR="00A97FDA" w:rsidRDefault="00A97FDA" w:rsidP="00A97FDA">
      <w:pPr>
        <w:pStyle w:val="Heading2"/>
      </w:pPr>
      <w:bookmarkStart w:id="12" w:name="_Toc512938849"/>
      <w:r>
        <w:t>Legal Disclaimer (Company)</w:t>
      </w:r>
      <w:bookmarkEnd w:id="12"/>
    </w:p>
    <w:p w14:paraId="6A876313" w14:textId="5AB1FE90" w:rsidR="00A97FDA" w:rsidRPr="00B24EA2" w:rsidRDefault="00A97FDA" w:rsidP="00F12595">
      <w:pPr>
        <w:pStyle w:val="Normalparagraphafterbulletorlist"/>
        <w:rPr>
          <w:bCs/>
          <w:color w:val="auto"/>
        </w:rPr>
      </w:pPr>
      <w:r w:rsidRPr="00B24EA2">
        <w:rPr>
          <w:color w:val="auto"/>
        </w:rPr>
        <w:lastRenderedPageBreak/>
        <w:t>Include your company legal disclaimer here, if needed</w:t>
      </w:r>
      <w:r w:rsidR="00981F1D" w:rsidRPr="00B24EA2">
        <w:rPr>
          <w:color w:val="auto"/>
        </w:rPr>
        <w:t>.</w:t>
      </w:r>
    </w:p>
    <w:p w14:paraId="66F0D01A" w14:textId="77777777" w:rsidR="008B642F" w:rsidRDefault="008B642F" w:rsidP="00CC666E">
      <w:pPr>
        <w:pStyle w:val="Footer"/>
      </w:pPr>
    </w:p>
    <w:sectPr w:rsidR="008B642F" w:rsidSect="00E24DE6">
      <w:headerReference w:type="default" r:id="rId65"/>
      <w:footerReference w:type="default" r:id="rId66"/>
      <w:headerReference w:type="first" r:id="rId67"/>
      <w:footerReference w:type="first" r:id="rId68"/>
      <w:type w:val="continuous"/>
      <w:pgSz w:w="15840" w:h="12240" w:orient="landscape"/>
      <w:pgMar w:top="1440" w:right="1440" w:bottom="1440" w:left="1440" w:header="720" w:footer="49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169C" w14:textId="77777777" w:rsidR="001E53DF" w:rsidRDefault="001E53DF" w:rsidP="0085214C">
      <w:r>
        <w:separator/>
      </w:r>
    </w:p>
    <w:p w14:paraId="5FFC0C9A" w14:textId="77777777" w:rsidR="001E53DF" w:rsidRDefault="001E53DF" w:rsidP="0085214C"/>
    <w:p w14:paraId="637C570B" w14:textId="77777777" w:rsidR="001E53DF" w:rsidRDefault="001E53DF" w:rsidP="0085214C"/>
    <w:p w14:paraId="34243ECD" w14:textId="77777777" w:rsidR="001E53DF" w:rsidRDefault="001E53DF" w:rsidP="0085214C"/>
    <w:p w14:paraId="6D8A1756" w14:textId="77777777" w:rsidR="001E53DF" w:rsidRDefault="001E53DF"/>
    <w:p w14:paraId="65AE286A" w14:textId="77777777" w:rsidR="001E53DF" w:rsidRDefault="001E53DF"/>
    <w:p w14:paraId="6551532E" w14:textId="77777777" w:rsidR="001E53DF" w:rsidRDefault="001E53DF"/>
  </w:endnote>
  <w:endnote w:type="continuationSeparator" w:id="0">
    <w:p w14:paraId="67F5D21A" w14:textId="77777777" w:rsidR="001E53DF" w:rsidRDefault="001E53DF" w:rsidP="0085214C">
      <w:r>
        <w:continuationSeparator/>
      </w:r>
    </w:p>
    <w:p w14:paraId="5C8A218F" w14:textId="77777777" w:rsidR="001E53DF" w:rsidRDefault="001E53DF" w:rsidP="0085214C"/>
    <w:p w14:paraId="3A365D4A" w14:textId="77777777" w:rsidR="001E53DF" w:rsidRDefault="001E53DF" w:rsidP="0085214C"/>
    <w:p w14:paraId="52A5C0C4" w14:textId="77777777" w:rsidR="001E53DF" w:rsidRDefault="001E53DF" w:rsidP="0085214C"/>
    <w:p w14:paraId="3BE0F3B9" w14:textId="77777777" w:rsidR="001E53DF" w:rsidRDefault="001E53DF"/>
    <w:p w14:paraId="3FF2D5DA" w14:textId="77777777" w:rsidR="001E53DF" w:rsidRDefault="001E53DF"/>
    <w:p w14:paraId="6202D746" w14:textId="77777777" w:rsidR="001E53DF" w:rsidRDefault="001E53DF"/>
  </w:endnote>
  <w:endnote w:type="continuationNotice" w:id="1">
    <w:p w14:paraId="5F77527A" w14:textId="77777777" w:rsidR="001E53DF" w:rsidRDefault="001E53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500">
    <w:altName w:val="Calibri"/>
    <w:panose1 w:val="020B0604020202020204"/>
    <w:charset w:val="4D"/>
    <w:family w:val="auto"/>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C69E" w14:textId="164089A5" w:rsidR="00817968" w:rsidRDefault="00F027CA" w:rsidP="00E24DE6">
    <w:pPr>
      <w:pStyle w:val="Footer"/>
      <w:tabs>
        <w:tab w:val="clear" w:pos="9990"/>
        <w:tab w:val="right" w:pos="12780"/>
      </w:tabs>
    </w:pPr>
    <w:r w:rsidRPr="00F027CA">
      <w:rPr>
        <w:rFonts w:cs="Calibri"/>
        <w:bCs/>
      </w:rPr>
      <w:t>VPAT</w:t>
    </w:r>
    <w:r w:rsidRPr="00F027CA">
      <w:rPr>
        <w:rFonts w:cs="Calibri"/>
        <w:bCs/>
        <w:vertAlign w:val="superscript"/>
      </w:rPr>
      <w:t>®</w:t>
    </w:r>
    <w:r w:rsidRPr="00F027CA">
      <w:rPr>
        <w:rFonts w:cs="Calibri"/>
        <w:bCs/>
      </w:rPr>
      <w:t xml:space="preserve"> Version 2.</w:t>
    </w:r>
    <w:r w:rsidR="001B1DEE">
      <w:rPr>
        <w:rFonts w:cs="Calibri"/>
        <w:bCs/>
      </w:rPr>
      <w:t>4</w:t>
    </w:r>
    <w:r w:rsidR="001B1DEE" w:rsidRPr="00F027CA">
      <w:rPr>
        <w:rFonts w:cs="Calibri"/>
        <w:bCs/>
      </w:rPr>
      <w:t xml:space="preserve"> </w:t>
    </w:r>
    <w:r w:rsidRPr="00F027CA">
      <w:rPr>
        <w:rFonts w:cs="Calibri"/>
        <w:bCs/>
      </w:rPr>
      <w:t xml:space="preserve">(Revised) – </w:t>
    </w:r>
    <w:r w:rsidR="001B1DEE">
      <w:rPr>
        <w:rFonts w:cs="Calibri"/>
        <w:bCs/>
      </w:rPr>
      <w:t>March 2020</w:t>
    </w:r>
    <w:r w:rsidR="0024003D" w:rsidRPr="0024003D">
      <w:tab/>
      <w:t xml:space="preserve">Page </w:t>
    </w:r>
    <w:r w:rsidR="0024003D" w:rsidRPr="0024003D">
      <w:fldChar w:fldCharType="begin"/>
    </w:r>
    <w:r w:rsidR="0024003D" w:rsidRPr="0024003D">
      <w:instrText xml:space="preserve"> PAGE   \* MERGEFORMAT </w:instrText>
    </w:r>
    <w:r w:rsidR="0024003D" w:rsidRPr="0024003D">
      <w:fldChar w:fldCharType="separate"/>
    </w:r>
    <w:r w:rsidR="0024003D" w:rsidRPr="0024003D">
      <w:t>1</w:t>
    </w:r>
    <w:r w:rsidR="0024003D" w:rsidRPr="0024003D">
      <w:rPr>
        <w:noProof/>
      </w:rPr>
      <w:fldChar w:fldCharType="end"/>
    </w:r>
    <w:r w:rsidR="0024003D" w:rsidRPr="0024003D">
      <w:rPr>
        <w:noProof/>
      </w:rPr>
      <w:t xml:space="preserve"> of </w:t>
    </w:r>
    <w:r w:rsidR="0024003D" w:rsidRPr="0024003D">
      <w:rPr>
        <w:noProof/>
      </w:rPr>
      <w:fldChar w:fldCharType="begin"/>
    </w:r>
    <w:r w:rsidR="0024003D" w:rsidRPr="0024003D">
      <w:rPr>
        <w:noProof/>
      </w:rPr>
      <w:instrText xml:space="preserve"> NUMPAGES  \# "0" \* Arabic  \* MERGEFORMAT </w:instrText>
    </w:r>
    <w:r w:rsidR="0024003D" w:rsidRPr="0024003D">
      <w:rPr>
        <w:noProof/>
      </w:rPr>
      <w:fldChar w:fldCharType="separate"/>
    </w:r>
    <w:r w:rsidR="0024003D" w:rsidRPr="0024003D">
      <w:rPr>
        <w:noProof/>
      </w:rPr>
      <w:t>3</w:t>
    </w:r>
    <w:r w:rsidR="0024003D" w:rsidRPr="0024003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4C48" w14:textId="77777777" w:rsidR="00817968" w:rsidRDefault="00CC51BF" w:rsidP="00B82B4E">
    <w:pPr>
      <w:pStyle w:val="Footer"/>
    </w:pPr>
    <w:r w:rsidRPr="0024003D">
      <w:t xml:space="preserve">Level </w:t>
    </w:r>
    <w:proofErr w:type="gramStart"/>
    <w:r w:rsidRPr="0024003D">
      <w:t>Access  |</w:t>
    </w:r>
    <w:proofErr w:type="gramEnd"/>
    <w:r w:rsidRPr="0024003D">
      <w:t xml:space="preserve">  Confidential and Proprietary</w:t>
    </w:r>
    <w:r w:rsidR="004E7345" w:rsidRPr="0024003D">
      <w:tab/>
      <w:t xml:space="preserve">Page </w:t>
    </w:r>
    <w:r w:rsidR="004E7345" w:rsidRPr="0024003D">
      <w:fldChar w:fldCharType="begin"/>
    </w:r>
    <w:r w:rsidR="004E7345" w:rsidRPr="0024003D">
      <w:instrText xml:space="preserve"> PAGE   \* MERGEFORMAT </w:instrText>
    </w:r>
    <w:r w:rsidR="004E7345" w:rsidRPr="0024003D">
      <w:fldChar w:fldCharType="separate"/>
    </w:r>
    <w:r w:rsidR="004E7345" w:rsidRPr="0024003D">
      <w:t>1</w:t>
    </w:r>
    <w:r w:rsidR="004E7345" w:rsidRPr="0024003D">
      <w:rPr>
        <w:noProof/>
      </w:rPr>
      <w:fldChar w:fldCharType="end"/>
    </w:r>
    <w:r w:rsidR="004E7345" w:rsidRPr="0024003D">
      <w:rPr>
        <w:noProof/>
      </w:rPr>
      <w:t xml:space="preserve"> of </w:t>
    </w:r>
    <w:r w:rsidR="004E7345" w:rsidRPr="0024003D">
      <w:rPr>
        <w:noProof/>
      </w:rPr>
      <w:fldChar w:fldCharType="begin"/>
    </w:r>
    <w:r w:rsidR="004E7345" w:rsidRPr="0024003D">
      <w:rPr>
        <w:noProof/>
      </w:rPr>
      <w:instrText xml:space="preserve"> NUMPAGES  \# "0" \* Arabic  \* MERGEFORMAT </w:instrText>
    </w:r>
    <w:r w:rsidR="004E7345" w:rsidRPr="0024003D">
      <w:rPr>
        <w:noProof/>
      </w:rPr>
      <w:fldChar w:fldCharType="separate"/>
    </w:r>
    <w:r w:rsidR="004E7345" w:rsidRPr="0024003D">
      <w:rPr>
        <w:noProof/>
      </w:rPr>
      <w:t>2</w:t>
    </w:r>
    <w:r w:rsidR="004E7345" w:rsidRPr="002400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10784" w14:textId="77777777" w:rsidR="001E53DF" w:rsidRDefault="001E53DF" w:rsidP="0032696F">
      <w:pPr>
        <w:spacing w:before="0" w:after="60"/>
      </w:pPr>
      <w:r>
        <w:t>_________</w:t>
      </w:r>
    </w:p>
  </w:footnote>
  <w:footnote w:type="continuationSeparator" w:id="0">
    <w:p w14:paraId="17CDE383" w14:textId="77777777" w:rsidR="001E53DF" w:rsidRDefault="001E53DF" w:rsidP="0032696F">
      <w:pPr>
        <w:spacing w:before="0" w:after="60"/>
      </w:pPr>
      <w:r>
        <w:t>__________</w:t>
      </w:r>
    </w:p>
  </w:footnote>
  <w:footnote w:type="continuationNotice" w:id="1">
    <w:p w14:paraId="50263FCC" w14:textId="77777777" w:rsidR="001E53DF" w:rsidRDefault="001E53D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9AB2" w14:textId="33865AD9" w:rsidR="000934B7" w:rsidRDefault="005575B3">
    <w:r>
      <w:rPr>
        <w:noProof/>
      </w:rPr>
      <w:drawing>
        <wp:inline distT="0" distB="0" distL="0" distR="0" wp14:anchorId="44580655" wp14:editId="4362A224">
          <wp:extent cx="1314888" cy="580446"/>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itin RGB.jpg"/>
                  <pic:cNvPicPr/>
                </pic:nvPicPr>
                <pic:blipFill>
                  <a:blip r:embed="rId1">
                    <a:extLst>
                      <a:ext uri="{28A0092B-C50C-407E-A947-70E740481C1C}">
                        <a14:useLocalDpi xmlns:a14="http://schemas.microsoft.com/office/drawing/2010/main" val="0"/>
                      </a:ext>
                    </a:extLst>
                  </a:blip>
                  <a:stretch>
                    <a:fillRect/>
                  </a:stretch>
                </pic:blipFill>
                <pic:spPr>
                  <a:xfrm>
                    <a:off x="0" y="0"/>
                    <a:ext cx="1335606" cy="589592"/>
                  </a:xfrm>
                  <a:prstGeom prst="rect">
                    <a:avLst/>
                  </a:prstGeom>
                </pic:spPr>
              </pic:pic>
            </a:graphicData>
          </a:graphic>
        </wp:inline>
      </w:drawing>
    </w:r>
  </w:p>
  <w:p w14:paraId="6DB66B2A" w14:textId="77777777" w:rsidR="00817968" w:rsidRDefault="008179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D77B" w14:textId="77777777" w:rsidR="00B37C81" w:rsidRDefault="004E7345" w:rsidP="0024003D">
    <w:r w:rsidRPr="004E7345">
      <w:rPr>
        <w:noProof/>
      </w:rPr>
      <w:drawing>
        <wp:anchor distT="0" distB="0" distL="114300" distR="114300" simplePos="0" relativeHeight="251658240" behindDoc="1" locked="0" layoutInCell="1" allowOverlap="1" wp14:anchorId="5A4086D5" wp14:editId="7881747D">
          <wp:simplePos x="0" y="0"/>
          <wp:positionH relativeFrom="column">
            <wp:posOffset>-930910</wp:posOffset>
          </wp:positionH>
          <wp:positionV relativeFrom="paragraph">
            <wp:posOffset>-445498</wp:posOffset>
          </wp:positionV>
          <wp:extent cx="7772400" cy="23622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7.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362200"/>
                  </a:xfrm>
                  <a:prstGeom prst="rect">
                    <a:avLst/>
                  </a:prstGeom>
                </pic:spPr>
              </pic:pic>
            </a:graphicData>
          </a:graphic>
          <wp14:sizeRelH relativeFrom="page">
            <wp14:pctWidth>0</wp14:pctWidth>
          </wp14:sizeRelH>
          <wp14:sizeRelV relativeFrom="page">
            <wp14:pctHeight>0</wp14:pctHeight>
          </wp14:sizeRelV>
        </wp:anchor>
      </w:drawing>
    </w:r>
  </w:p>
  <w:p w14:paraId="41617AD3" w14:textId="77777777" w:rsidR="00B37C81" w:rsidRDefault="00B37C81"/>
  <w:p w14:paraId="53B1D521" w14:textId="77777777" w:rsidR="00817968" w:rsidRDefault="008179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0E72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8278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9235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2E03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4E3F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5A39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6224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5AB4E8"/>
    <w:name w:val="List Bullet 22222223"/>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991EA97E"/>
    <w:lvl w:ilvl="0">
      <w:start w:val="1"/>
      <w:numFmt w:val="decimal"/>
      <w:pStyle w:val="ListNumber"/>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C48825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210C8"/>
    <w:multiLevelType w:val="multilevel"/>
    <w:tmpl w:val="B3A8AA66"/>
    <w:name w:val="List Bullet 22222222"/>
    <w:numStyleLink w:val="CurrentList1"/>
  </w:abstractNum>
  <w:abstractNum w:abstractNumId="1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031FA"/>
    <w:multiLevelType w:val="multilevel"/>
    <w:tmpl w:val="3B5A3FC4"/>
    <w:lvl w:ilvl="0">
      <w:start w:val="1"/>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13" w15:restartNumberingAfterBreak="0">
    <w:nsid w:val="1AAA1068"/>
    <w:multiLevelType w:val="multilevel"/>
    <w:tmpl w:val="9AB0E1DE"/>
    <w:lvl w:ilvl="0">
      <w:start w:val="1"/>
      <w:numFmt w:val="bullet"/>
      <w:lvlText w:val=""/>
      <w:lvlJc w:val="left"/>
      <w:pPr>
        <w:ind w:left="720" w:hanging="360"/>
      </w:pPr>
      <w:rPr>
        <w:rFonts w:ascii="Symbol" w:hAnsi="Symbol" w:hint="default"/>
      </w:rPr>
    </w:lvl>
    <w:lvl w:ilvl="1">
      <w:start w:val="1"/>
      <w:numFmt w:val="bullet"/>
      <w:lvlText w:val=""/>
      <w:lvlJc w:val="left"/>
      <w:pPr>
        <w:ind w:left="936" w:hanging="302"/>
      </w:pPr>
      <w:rPr>
        <w:rFonts w:ascii="Symbol" w:hAnsi="Symbol" w:hint="default"/>
      </w:rPr>
    </w:lvl>
    <w:lvl w:ilvl="2">
      <w:start w:val="1"/>
      <w:numFmt w:val="bullet"/>
      <w:lvlText w:val=""/>
      <w:lvlJc w:val="left"/>
      <w:pPr>
        <w:ind w:left="720" w:firstLine="288"/>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14" w15:restartNumberingAfterBreak="0">
    <w:nsid w:val="22DB6A75"/>
    <w:multiLevelType w:val="multilevel"/>
    <w:tmpl w:val="E3E2148A"/>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Symbol" w:hAnsi="Symbol" w:hint="default"/>
      </w:rPr>
    </w:lvl>
    <w:lvl w:ilvl="2">
      <w:start w:val="1"/>
      <w:numFmt w:val="bullet"/>
      <w:pStyle w:val="ListBullet3"/>
      <w:lvlText w:val=""/>
      <w:lvlJc w:val="left"/>
      <w:pPr>
        <w:tabs>
          <w:tab w:val="num" w:pos="1080"/>
        </w:tabs>
        <w:ind w:left="1440" w:hanging="360"/>
      </w:pPr>
      <w:rPr>
        <w:rFonts w:ascii="Symbol" w:hAnsi="Symbol" w:hint="default"/>
      </w:rPr>
    </w:lvl>
    <w:lvl w:ilvl="3">
      <w:start w:val="1"/>
      <w:numFmt w:val="bullet"/>
      <w:pStyle w:val="ListBullet4"/>
      <w:lvlText w:val=""/>
      <w:lvlJc w:val="left"/>
      <w:pPr>
        <w:ind w:left="1800" w:hanging="360"/>
      </w:pPr>
      <w:rPr>
        <w:rFonts w:ascii="Symbol" w:hAnsi="Symbol" w:hint="default"/>
      </w:rPr>
    </w:lvl>
    <w:lvl w:ilvl="4">
      <w:start w:val="1"/>
      <w:numFmt w:val="bullet"/>
      <w:pStyle w:val="ListBullet5"/>
      <w:lvlText w:val=""/>
      <w:lvlJc w:val="left"/>
      <w:pPr>
        <w:ind w:left="252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15" w15:restartNumberingAfterBreak="0">
    <w:nsid w:val="316A6BD1"/>
    <w:multiLevelType w:val="hybridMultilevel"/>
    <w:tmpl w:val="8C88B702"/>
    <w:name w:val="List Bullet 2222222"/>
    <w:lvl w:ilvl="0" w:tplc="62D647EE">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22ACEAA">
      <w:start w:val="1"/>
      <w:numFmt w:val="bullet"/>
      <w:lvlText w:val=""/>
      <w:lvlJc w:val="left"/>
      <w:pPr>
        <w:ind w:left="-360" w:hanging="360"/>
      </w:pPr>
      <w:rPr>
        <w:rFonts w:ascii="Symbol" w:hAnsi="Symbol" w:hint="default"/>
      </w:rPr>
    </w:lvl>
    <w:lvl w:ilvl="2" w:tplc="BB8A3540">
      <w:start w:val="1"/>
      <w:numFmt w:val="bullet"/>
      <w:lvlText w:val=""/>
      <w:lvlJc w:val="left"/>
      <w:pPr>
        <w:ind w:left="360" w:hanging="360"/>
      </w:pPr>
      <w:rPr>
        <w:rFonts w:ascii="Symbol" w:hAnsi="Symbol" w:hint="default"/>
      </w:rPr>
    </w:lvl>
    <w:lvl w:ilvl="3" w:tplc="FC003FBA">
      <w:start w:val="1"/>
      <w:numFmt w:val="bullet"/>
      <w:pStyle w:val="ListParagraph"/>
      <w:lvlText w:val=""/>
      <w:lvlJc w:val="left"/>
      <w:pPr>
        <w:ind w:left="1080" w:hanging="360"/>
      </w:pPr>
      <w:rPr>
        <w:rFonts w:ascii="Symbol" w:hAnsi="Symbol" w:hint="default"/>
      </w:rPr>
    </w:lvl>
    <w:lvl w:ilvl="4" w:tplc="D3109388">
      <w:start w:val="1"/>
      <w:numFmt w:val="bullet"/>
      <w:lvlText w:val=""/>
      <w:lvlJc w:val="left"/>
      <w:pPr>
        <w:ind w:left="1800" w:hanging="360"/>
      </w:pPr>
      <w:rPr>
        <w:rFonts w:ascii="Symbol" w:hAnsi="Symbol"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6" w15:restartNumberingAfterBreak="0">
    <w:nsid w:val="39663A94"/>
    <w:multiLevelType w:val="hybridMultilevel"/>
    <w:tmpl w:val="E068B45A"/>
    <w:lvl w:ilvl="0" w:tplc="873A40A8">
      <w:start w:val="1"/>
      <w:numFmt w:val="bullet"/>
      <w:lvlText w:val=""/>
      <w:lvlJc w:val="left"/>
      <w:pPr>
        <w:ind w:left="720" w:hanging="360"/>
      </w:pPr>
      <w:rPr>
        <w:rFonts w:ascii="Symbol" w:hAnsi="Symbol" w:hint="default"/>
      </w:rPr>
    </w:lvl>
    <w:lvl w:ilvl="1" w:tplc="DEF296BA">
      <w:start w:val="1"/>
      <w:numFmt w:val="bullet"/>
      <w:lvlText w:val=""/>
      <w:lvlJc w:val="left"/>
      <w:pPr>
        <w:ind w:left="936" w:hanging="302"/>
      </w:pPr>
      <w:rPr>
        <w:rFonts w:ascii="Symbol" w:hAnsi="Symbol" w:hint="default"/>
      </w:rPr>
    </w:lvl>
    <w:lvl w:ilvl="2" w:tplc="27AA2430">
      <w:start w:val="1"/>
      <w:numFmt w:val="bullet"/>
      <w:lvlText w:val=""/>
      <w:lvlJc w:val="left"/>
      <w:pPr>
        <w:ind w:left="720" w:firstLine="288"/>
      </w:pPr>
      <w:rPr>
        <w:rFonts w:ascii="Symbol" w:hAnsi="Symbol" w:hint="default"/>
      </w:rPr>
    </w:lvl>
    <w:lvl w:ilvl="3" w:tplc="A4F86CD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70691"/>
    <w:multiLevelType w:val="hybridMultilevel"/>
    <w:tmpl w:val="0CAC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D10F6"/>
    <w:multiLevelType w:val="hybridMultilevel"/>
    <w:tmpl w:val="E4F05B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43A97BE8"/>
    <w:multiLevelType w:val="hybridMultilevel"/>
    <w:tmpl w:val="D756A9E4"/>
    <w:name w:val="List Bullet 22222223"/>
    <w:lvl w:ilvl="0" w:tplc="543E47DC">
      <w:start w:val="1"/>
      <w:numFmt w:val="bullet"/>
      <w:lvlText w:val=""/>
      <w:lvlJc w:val="left"/>
      <w:pPr>
        <w:ind w:left="2070" w:hanging="360"/>
      </w:pPr>
      <w:rPr>
        <w:rFonts w:ascii="Symbol" w:hAnsi="Symbol" w:hint="default"/>
      </w:rPr>
    </w:lvl>
    <w:lvl w:ilvl="1" w:tplc="EE9A1F2E">
      <w:start w:val="1"/>
      <w:numFmt w:val="bullet"/>
      <w:lvlText w:val=""/>
      <w:lvlJc w:val="left"/>
      <w:pPr>
        <w:ind w:left="2790" w:hanging="360"/>
      </w:pPr>
      <w:rPr>
        <w:rFonts w:ascii="Symbol" w:hAnsi="Symbol" w:hint="default"/>
      </w:rPr>
    </w:lvl>
    <w:lvl w:ilvl="2" w:tplc="F768F5A0">
      <w:start w:val="1"/>
      <w:numFmt w:val="bullet"/>
      <w:lvlText w:val=""/>
      <w:lvlJc w:val="left"/>
      <w:pPr>
        <w:ind w:left="3510" w:hanging="360"/>
      </w:pPr>
      <w:rPr>
        <w:rFonts w:ascii="Symbol" w:hAnsi="Symbol"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4E4C05F8"/>
    <w:multiLevelType w:val="multilevel"/>
    <w:tmpl w:val="28767BE0"/>
    <w:lvl w:ilvl="0">
      <w:start w:val="1"/>
      <w:numFmt w:val="bullet"/>
      <w:lvlText w:val=""/>
      <w:lvlJc w:val="left"/>
      <w:pPr>
        <w:ind w:left="720" w:hanging="360"/>
      </w:pPr>
      <w:rPr>
        <w:rFonts w:ascii="Symbol" w:hAnsi="Symbol" w:hint="default"/>
      </w:rPr>
    </w:lvl>
    <w:lvl w:ilvl="1">
      <w:start w:val="1"/>
      <w:numFmt w:val="bullet"/>
      <w:lvlText w:val=""/>
      <w:lvlJc w:val="left"/>
      <w:pPr>
        <w:ind w:left="936" w:hanging="302"/>
      </w:pPr>
      <w:rPr>
        <w:rFonts w:ascii="Symbol" w:hAnsi="Symbol" w:hint="default"/>
      </w:rPr>
    </w:lvl>
    <w:lvl w:ilvl="2">
      <w:start w:val="1"/>
      <w:numFmt w:val="bullet"/>
      <w:lvlText w:val=""/>
      <w:lvlJc w:val="left"/>
      <w:pPr>
        <w:ind w:left="720" w:firstLine="288"/>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1" w15:restartNumberingAfterBreak="0">
    <w:nsid w:val="54F20FD2"/>
    <w:multiLevelType w:val="hybridMultilevel"/>
    <w:tmpl w:val="8F5C5A58"/>
    <w:lvl w:ilvl="0" w:tplc="5EAAF464">
      <w:start w:val="1"/>
      <w:numFmt w:val="decimal"/>
      <w:pStyle w:val="ListNumber3"/>
      <w:lvlText w:val="%1."/>
      <w:lvlJc w:val="left"/>
      <w:pPr>
        <w:ind w:left="1080" w:hanging="360"/>
      </w:pPr>
      <w:rPr>
        <w:rFonts w:hint="default"/>
      </w:rPr>
    </w:lvl>
    <w:lvl w:ilvl="1" w:tplc="04090019">
      <w:start w:val="1"/>
      <w:numFmt w:val="lowerLetter"/>
      <w:pStyle w:val="ListNumber3"/>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936A30"/>
    <w:multiLevelType w:val="multilevel"/>
    <w:tmpl w:val="B3A8AA66"/>
    <w:styleLink w:val="CurrentList1"/>
    <w:lvl w:ilvl="0">
      <w:start w:val="1"/>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New" w:hAnsi="Courier New" w:cs="Courier New" w:hint="default"/>
      </w:rPr>
    </w:lvl>
    <w:lvl w:ilvl="8">
      <w:start w:val="1"/>
      <w:numFmt w:val="bullet"/>
      <w:lvlText w:val=""/>
      <w:lvlJc w:val="left"/>
      <w:pPr>
        <w:ind w:left="4680" w:hanging="360"/>
      </w:pPr>
      <w:rPr>
        <w:rFonts w:ascii="Wingdings" w:hAnsi="Wingdings" w:hint="default"/>
      </w:rPr>
    </w:lvl>
  </w:abstractNum>
  <w:abstractNum w:abstractNumId="23" w15:restartNumberingAfterBreak="0">
    <w:nsid w:val="5F10219C"/>
    <w:multiLevelType w:val="hybridMultilevel"/>
    <w:tmpl w:val="122226E2"/>
    <w:lvl w:ilvl="0" w:tplc="260A92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045FA"/>
    <w:multiLevelType w:val="multilevel"/>
    <w:tmpl w:val="9AB0E1DE"/>
    <w:lvl w:ilvl="0">
      <w:start w:val="1"/>
      <w:numFmt w:val="bullet"/>
      <w:lvlText w:val=""/>
      <w:lvlJc w:val="left"/>
      <w:pPr>
        <w:ind w:left="720" w:hanging="360"/>
      </w:pPr>
      <w:rPr>
        <w:rFonts w:ascii="Symbol" w:hAnsi="Symbol" w:hint="default"/>
      </w:rPr>
    </w:lvl>
    <w:lvl w:ilvl="1">
      <w:start w:val="1"/>
      <w:numFmt w:val="bullet"/>
      <w:lvlText w:val=""/>
      <w:lvlJc w:val="left"/>
      <w:pPr>
        <w:ind w:left="936" w:hanging="302"/>
      </w:pPr>
      <w:rPr>
        <w:rFonts w:ascii="Symbol" w:hAnsi="Symbol" w:hint="default"/>
      </w:rPr>
    </w:lvl>
    <w:lvl w:ilvl="2">
      <w:start w:val="1"/>
      <w:numFmt w:val="bullet"/>
      <w:lvlText w:val=""/>
      <w:lvlJc w:val="left"/>
      <w:pPr>
        <w:ind w:left="720" w:firstLine="288"/>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8"/>
  </w:num>
  <w:num w:numId="7">
    <w:abstractNumId w:val="16"/>
  </w:num>
  <w:num w:numId="8">
    <w:abstractNumId w:val="21"/>
  </w:num>
  <w:num w:numId="9">
    <w:abstractNumId w:val="23"/>
  </w:num>
  <w:num w:numId="10">
    <w:abstractNumId w:val="15"/>
  </w:num>
  <w:num w:numId="11">
    <w:abstractNumId w:val="22"/>
  </w:num>
  <w:num w:numId="12">
    <w:abstractNumId w:val="10"/>
    <w:lvlOverride w:ilvl="0">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2"/>
  </w:num>
  <w:num w:numId="14">
    <w:abstractNumId w:val="15"/>
    <w:lvlOverride w:ilvl="0">
      <w:startOverride w:val="1"/>
    </w:lvlOverride>
  </w:num>
  <w:num w:numId="15">
    <w:abstractNumId w:val="19"/>
  </w:num>
  <w:num w:numId="16">
    <w:abstractNumId w:val="7"/>
  </w:num>
  <w:num w:numId="17">
    <w:abstractNumId w:val="6"/>
  </w:num>
  <w:num w:numId="18">
    <w:abstractNumId w:val="2"/>
  </w:num>
  <w:num w:numId="19">
    <w:abstractNumId w:val="9"/>
  </w:num>
  <w:num w:numId="20">
    <w:abstractNumId w:val="14"/>
  </w:num>
  <w:num w:numId="21">
    <w:abstractNumId w:val="20"/>
  </w:num>
  <w:num w:numId="22">
    <w:abstractNumId w:val="24"/>
  </w:num>
  <w:num w:numId="23">
    <w:abstractNumId w:val="13"/>
  </w:num>
  <w:num w:numId="24">
    <w:abstractNumId w:val="11"/>
  </w:num>
  <w:num w:numId="25">
    <w:abstractNumId w:val="17"/>
  </w:num>
  <w:num w:numId="2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7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2B"/>
    <w:rsid w:val="00000BA7"/>
    <w:rsid w:val="00000D64"/>
    <w:rsid w:val="0000296D"/>
    <w:rsid w:val="000050A8"/>
    <w:rsid w:val="0000516F"/>
    <w:rsid w:val="00006F1E"/>
    <w:rsid w:val="000072C4"/>
    <w:rsid w:val="00014D99"/>
    <w:rsid w:val="0002162C"/>
    <w:rsid w:val="000217D0"/>
    <w:rsid w:val="00023060"/>
    <w:rsid w:val="00023883"/>
    <w:rsid w:val="00027AF5"/>
    <w:rsid w:val="0003315F"/>
    <w:rsid w:val="000408D1"/>
    <w:rsid w:val="00041422"/>
    <w:rsid w:val="0004201D"/>
    <w:rsid w:val="00043665"/>
    <w:rsid w:val="000450DC"/>
    <w:rsid w:val="00045722"/>
    <w:rsid w:val="00046CED"/>
    <w:rsid w:val="00050EF9"/>
    <w:rsid w:val="00052B25"/>
    <w:rsid w:val="00052D86"/>
    <w:rsid w:val="000553AF"/>
    <w:rsid w:val="0005687F"/>
    <w:rsid w:val="000572EA"/>
    <w:rsid w:val="000614D7"/>
    <w:rsid w:val="00064637"/>
    <w:rsid w:val="000709C1"/>
    <w:rsid w:val="00070C40"/>
    <w:rsid w:val="0007433B"/>
    <w:rsid w:val="00075C04"/>
    <w:rsid w:val="0007673F"/>
    <w:rsid w:val="00077A5C"/>
    <w:rsid w:val="00077E3A"/>
    <w:rsid w:val="00081EEE"/>
    <w:rsid w:val="0008319B"/>
    <w:rsid w:val="000835C5"/>
    <w:rsid w:val="00084168"/>
    <w:rsid w:val="0008758F"/>
    <w:rsid w:val="00087E4B"/>
    <w:rsid w:val="00090446"/>
    <w:rsid w:val="0009178F"/>
    <w:rsid w:val="000917AD"/>
    <w:rsid w:val="00091ABF"/>
    <w:rsid w:val="00091CA3"/>
    <w:rsid w:val="0009271B"/>
    <w:rsid w:val="000934B7"/>
    <w:rsid w:val="000966DF"/>
    <w:rsid w:val="00097F67"/>
    <w:rsid w:val="000A068C"/>
    <w:rsid w:val="000A14C9"/>
    <w:rsid w:val="000A177E"/>
    <w:rsid w:val="000A2D9B"/>
    <w:rsid w:val="000A7B6C"/>
    <w:rsid w:val="000B008E"/>
    <w:rsid w:val="000B01D3"/>
    <w:rsid w:val="000B1D73"/>
    <w:rsid w:val="000B4E40"/>
    <w:rsid w:val="000B6388"/>
    <w:rsid w:val="000B6976"/>
    <w:rsid w:val="000B7063"/>
    <w:rsid w:val="000B7B75"/>
    <w:rsid w:val="000C118E"/>
    <w:rsid w:val="000C3B73"/>
    <w:rsid w:val="000C5509"/>
    <w:rsid w:val="000C5A10"/>
    <w:rsid w:val="000C5DB0"/>
    <w:rsid w:val="000C67BE"/>
    <w:rsid w:val="000C796F"/>
    <w:rsid w:val="000D06D2"/>
    <w:rsid w:val="000D1128"/>
    <w:rsid w:val="000D1509"/>
    <w:rsid w:val="000D1EDB"/>
    <w:rsid w:val="000D3CB4"/>
    <w:rsid w:val="000D42A0"/>
    <w:rsid w:val="000D5069"/>
    <w:rsid w:val="000D5CD0"/>
    <w:rsid w:val="000D6655"/>
    <w:rsid w:val="000D7AA6"/>
    <w:rsid w:val="000E1925"/>
    <w:rsid w:val="000E1FCA"/>
    <w:rsid w:val="000E3125"/>
    <w:rsid w:val="000F285E"/>
    <w:rsid w:val="000F2DFB"/>
    <w:rsid w:val="000F2E8D"/>
    <w:rsid w:val="000F33D0"/>
    <w:rsid w:val="000F41A1"/>
    <w:rsid w:val="000F48AB"/>
    <w:rsid w:val="000F5EF4"/>
    <w:rsid w:val="000F74C0"/>
    <w:rsid w:val="001031FC"/>
    <w:rsid w:val="00105E7F"/>
    <w:rsid w:val="0010766C"/>
    <w:rsid w:val="001100AD"/>
    <w:rsid w:val="0011452F"/>
    <w:rsid w:val="00117D83"/>
    <w:rsid w:val="001231DC"/>
    <w:rsid w:val="001237C0"/>
    <w:rsid w:val="00124678"/>
    <w:rsid w:val="00124767"/>
    <w:rsid w:val="00124EB0"/>
    <w:rsid w:val="00126125"/>
    <w:rsid w:val="0013048E"/>
    <w:rsid w:val="001308ED"/>
    <w:rsid w:val="0013252C"/>
    <w:rsid w:val="00133C4D"/>
    <w:rsid w:val="00135A76"/>
    <w:rsid w:val="001367E5"/>
    <w:rsid w:val="001423B3"/>
    <w:rsid w:val="00145666"/>
    <w:rsid w:val="00145ED1"/>
    <w:rsid w:val="00153485"/>
    <w:rsid w:val="00160424"/>
    <w:rsid w:val="00163512"/>
    <w:rsid w:val="00164750"/>
    <w:rsid w:val="001648DE"/>
    <w:rsid w:val="001677B5"/>
    <w:rsid w:val="00170CC7"/>
    <w:rsid w:val="001719B5"/>
    <w:rsid w:val="00175A42"/>
    <w:rsid w:val="00177C19"/>
    <w:rsid w:val="001845BE"/>
    <w:rsid w:val="001868EF"/>
    <w:rsid w:val="00186D83"/>
    <w:rsid w:val="0018731E"/>
    <w:rsid w:val="00196A88"/>
    <w:rsid w:val="001A1559"/>
    <w:rsid w:val="001A298F"/>
    <w:rsid w:val="001A4A49"/>
    <w:rsid w:val="001A5018"/>
    <w:rsid w:val="001A5550"/>
    <w:rsid w:val="001A62E6"/>
    <w:rsid w:val="001B023F"/>
    <w:rsid w:val="001B1C5D"/>
    <w:rsid w:val="001B1DEE"/>
    <w:rsid w:val="001B2645"/>
    <w:rsid w:val="001B4030"/>
    <w:rsid w:val="001B4DF4"/>
    <w:rsid w:val="001B60AD"/>
    <w:rsid w:val="001C1FE5"/>
    <w:rsid w:val="001C21D9"/>
    <w:rsid w:val="001C4250"/>
    <w:rsid w:val="001C615E"/>
    <w:rsid w:val="001D07A4"/>
    <w:rsid w:val="001D084A"/>
    <w:rsid w:val="001D108A"/>
    <w:rsid w:val="001D129E"/>
    <w:rsid w:val="001D1EC7"/>
    <w:rsid w:val="001E08C1"/>
    <w:rsid w:val="001E3375"/>
    <w:rsid w:val="001E4C79"/>
    <w:rsid w:val="001E4D48"/>
    <w:rsid w:val="001E53DF"/>
    <w:rsid w:val="001E6140"/>
    <w:rsid w:val="001F05DE"/>
    <w:rsid w:val="001F11BF"/>
    <w:rsid w:val="001F174C"/>
    <w:rsid w:val="001F20EC"/>
    <w:rsid w:val="001F2269"/>
    <w:rsid w:val="001F253E"/>
    <w:rsid w:val="001F3614"/>
    <w:rsid w:val="001F53EE"/>
    <w:rsid w:val="001F5402"/>
    <w:rsid w:val="001F56D7"/>
    <w:rsid w:val="00203B1B"/>
    <w:rsid w:val="00206A44"/>
    <w:rsid w:val="00207A91"/>
    <w:rsid w:val="00210B3B"/>
    <w:rsid w:val="00211CC0"/>
    <w:rsid w:val="00215818"/>
    <w:rsid w:val="0021618F"/>
    <w:rsid w:val="00220C73"/>
    <w:rsid w:val="002224A6"/>
    <w:rsid w:val="00222FF0"/>
    <w:rsid w:val="00225BE5"/>
    <w:rsid w:val="00227566"/>
    <w:rsid w:val="00232187"/>
    <w:rsid w:val="00233996"/>
    <w:rsid w:val="00237BBD"/>
    <w:rsid w:val="0024003D"/>
    <w:rsid w:val="002408B4"/>
    <w:rsid w:val="002445A1"/>
    <w:rsid w:val="00245135"/>
    <w:rsid w:val="002457AC"/>
    <w:rsid w:val="002473ED"/>
    <w:rsid w:val="002476CE"/>
    <w:rsid w:val="00250878"/>
    <w:rsid w:val="00251CFA"/>
    <w:rsid w:val="00252470"/>
    <w:rsid w:val="002527AE"/>
    <w:rsid w:val="00254B51"/>
    <w:rsid w:val="00254E08"/>
    <w:rsid w:val="00255C2C"/>
    <w:rsid w:val="00260820"/>
    <w:rsid w:val="0026201F"/>
    <w:rsid w:val="0026304D"/>
    <w:rsid w:val="002668C2"/>
    <w:rsid w:val="0026789E"/>
    <w:rsid w:val="002701BB"/>
    <w:rsid w:val="00271106"/>
    <w:rsid w:val="00272725"/>
    <w:rsid w:val="00277809"/>
    <w:rsid w:val="00281CEC"/>
    <w:rsid w:val="00282606"/>
    <w:rsid w:val="00282A48"/>
    <w:rsid w:val="00284D1D"/>
    <w:rsid w:val="002854CD"/>
    <w:rsid w:val="00292789"/>
    <w:rsid w:val="002946C1"/>
    <w:rsid w:val="002958C3"/>
    <w:rsid w:val="0029676F"/>
    <w:rsid w:val="002A270E"/>
    <w:rsid w:val="002A6312"/>
    <w:rsid w:val="002A6AAE"/>
    <w:rsid w:val="002B3215"/>
    <w:rsid w:val="002B33AD"/>
    <w:rsid w:val="002B3661"/>
    <w:rsid w:val="002B7468"/>
    <w:rsid w:val="002C2A00"/>
    <w:rsid w:val="002C2D3F"/>
    <w:rsid w:val="002C397B"/>
    <w:rsid w:val="002C47DF"/>
    <w:rsid w:val="002D0BAD"/>
    <w:rsid w:val="002D16C4"/>
    <w:rsid w:val="002D19CC"/>
    <w:rsid w:val="002D2145"/>
    <w:rsid w:val="002D43F6"/>
    <w:rsid w:val="002D6A91"/>
    <w:rsid w:val="002D6E79"/>
    <w:rsid w:val="002D70E6"/>
    <w:rsid w:val="002E0520"/>
    <w:rsid w:val="002E0C74"/>
    <w:rsid w:val="002E0FFF"/>
    <w:rsid w:val="002E318E"/>
    <w:rsid w:val="002E3583"/>
    <w:rsid w:val="002E5015"/>
    <w:rsid w:val="002E52F5"/>
    <w:rsid w:val="002E6BAA"/>
    <w:rsid w:val="002E6C48"/>
    <w:rsid w:val="002E6F19"/>
    <w:rsid w:val="002E7D04"/>
    <w:rsid w:val="002F0409"/>
    <w:rsid w:val="002F0433"/>
    <w:rsid w:val="002F1974"/>
    <w:rsid w:val="002F41D8"/>
    <w:rsid w:val="002F4B84"/>
    <w:rsid w:val="002F6841"/>
    <w:rsid w:val="002F787D"/>
    <w:rsid w:val="00301ABC"/>
    <w:rsid w:val="00302578"/>
    <w:rsid w:val="00303C14"/>
    <w:rsid w:val="003041EA"/>
    <w:rsid w:val="00305E89"/>
    <w:rsid w:val="0031007D"/>
    <w:rsid w:val="003132EA"/>
    <w:rsid w:val="00313461"/>
    <w:rsid w:val="003155D1"/>
    <w:rsid w:val="00317AE3"/>
    <w:rsid w:val="00320A64"/>
    <w:rsid w:val="00320B86"/>
    <w:rsid w:val="00321068"/>
    <w:rsid w:val="00323F5D"/>
    <w:rsid w:val="00325B75"/>
    <w:rsid w:val="0032696F"/>
    <w:rsid w:val="00327718"/>
    <w:rsid w:val="00334EDF"/>
    <w:rsid w:val="00335DD0"/>
    <w:rsid w:val="00340D46"/>
    <w:rsid w:val="003453B0"/>
    <w:rsid w:val="003472B9"/>
    <w:rsid w:val="0034744F"/>
    <w:rsid w:val="0035001E"/>
    <w:rsid w:val="003509BE"/>
    <w:rsid w:val="00350E31"/>
    <w:rsid w:val="003521B9"/>
    <w:rsid w:val="00352C40"/>
    <w:rsid w:val="0035325F"/>
    <w:rsid w:val="003537FB"/>
    <w:rsid w:val="00354FD2"/>
    <w:rsid w:val="003557BB"/>
    <w:rsid w:val="00356412"/>
    <w:rsid w:val="00356C68"/>
    <w:rsid w:val="00357DAD"/>
    <w:rsid w:val="003606FA"/>
    <w:rsid w:val="00361165"/>
    <w:rsid w:val="003634CC"/>
    <w:rsid w:val="00367EFB"/>
    <w:rsid w:val="0037062B"/>
    <w:rsid w:val="00376B37"/>
    <w:rsid w:val="0037732F"/>
    <w:rsid w:val="00377E84"/>
    <w:rsid w:val="00381388"/>
    <w:rsid w:val="0038202C"/>
    <w:rsid w:val="00384255"/>
    <w:rsid w:val="00384E45"/>
    <w:rsid w:val="00385C6B"/>
    <w:rsid w:val="00387187"/>
    <w:rsid w:val="00387345"/>
    <w:rsid w:val="00387EC2"/>
    <w:rsid w:val="00390145"/>
    <w:rsid w:val="0039125F"/>
    <w:rsid w:val="003925D7"/>
    <w:rsid w:val="00396F85"/>
    <w:rsid w:val="0039733B"/>
    <w:rsid w:val="003A24E3"/>
    <w:rsid w:val="003A2B1F"/>
    <w:rsid w:val="003A30BF"/>
    <w:rsid w:val="003A44B2"/>
    <w:rsid w:val="003A59A0"/>
    <w:rsid w:val="003A6AA7"/>
    <w:rsid w:val="003B08B0"/>
    <w:rsid w:val="003B1C05"/>
    <w:rsid w:val="003B335F"/>
    <w:rsid w:val="003B336D"/>
    <w:rsid w:val="003B4BC2"/>
    <w:rsid w:val="003B62CA"/>
    <w:rsid w:val="003B6414"/>
    <w:rsid w:val="003B6E6A"/>
    <w:rsid w:val="003B7225"/>
    <w:rsid w:val="003B767C"/>
    <w:rsid w:val="003C0877"/>
    <w:rsid w:val="003C5E62"/>
    <w:rsid w:val="003D169C"/>
    <w:rsid w:val="003D172A"/>
    <w:rsid w:val="003D21E6"/>
    <w:rsid w:val="003D345E"/>
    <w:rsid w:val="003D6AC6"/>
    <w:rsid w:val="003E1188"/>
    <w:rsid w:val="003E24FB"/>
    <w:rsid w:val="003E3170"/>
    <w:rsid w:val="003E383D"/>
    <w:rsid w:val="003E5125"/>
    <w:rsid w:val="003E63A0"/>
    <w:rsid w:val="003E7CBE"/>
    <w:rsid w:val="003F38E7"/>
    <w:rsid w:val="003F43CF"/>
    <w:rsid w:val="003F5183"/>
    <w:rsid w:val="0040377F"/>
    <w:rsid w:val="00406558"/>
    <w:rsid w:val="004115D8"/>
    <w:rsid w:val="00412861"/>
    <w:rsid w:val="00414C5D"/>
    <w:rsid w:val="0041512D"/>
    <w:rsid w:val="00415E90"/>
    <w:rsid w:val="00416DBE"/>
    <w:rsid w:val="00416E63"/>
    <w:rsid w:val="00416FD9"/>
    <w:rsid w:val="004175D6"/>
    <w:rsid w:val="00417B9A"/>
    <w:rsid w:val="00420C88"/>
    <w:rsid w:val="004241DB"/>
    <w:rsid w:val="004254C5"/>
    <w:rsid w:val="00426B8B"/>
    <w:rsid w:val="00427B28"/>
    <w:rsid w:val="004344F8"/>
    <w:rsid w:val="00436B7A"/>
    <w:rsid w:val="0044230F"/>
    <w:rsid w:val="00442A2F"/>
    <w:rsid w:val="00446A78"/>
    <w:rsid w:val="00447B84"/>
    <w:rsid w:val="00451D84"/>
    <w:rsid w:val="004529AA"/>
    <w:rsid w:val="00452D3C"/>
    <w:rsid w:val="00456368"/>
    <w:rsid w:val="00456538"/>
    <w:rsid w:val="00461F78"/>
    <w:rsid w:val="004624DF"/>
    <w:rsid w:val="00465803"/>
    <w:rsid w:val="00471899"/>
    <w:rsid w:val="0047310D"/>
    <w:rsid w:val="00474684"/>
    <w:rsid w:val="004769B5"/>
    <w:rsid w:val="00477DD5"/>
    <w:rsid w:val="00477DD8"/>
    <w:rsid w:val="004829D9"/>
    <w:rsid w:val="0048393A"/>
    <w:rsid w:val="00483FF2"/>
    <w:rsid w:val="00484F1E"/>
    <w:rsid w:val="004854C2"/>
    <w:rsid w:val="004876FA"/>
    <w:rsid w:val="00487C5B"/>
    <w:rsid w:val="00487F90"/>
    <w:rsid w:val="0049460A"/>
    <w:rsid w:val="0049539F"/>
    <w:rsid w:val="004A1A90"/>
    <w:rsid w:val="004A2F9F"/>
    <w:rsid w:val="004A3A45"/>
    <w:rsid w:val="004A4366"/>
    <w:rsid w:val="004A51F6"/>
    <w:rsid w:val="004B0317"/>
    <w:rsid w:val="004B0341"/>
    <w:rsid w:val="004B6621"/>
    <w:rsid w:val="004C06DD"/>
    <w:rsid w:val="004C0B98"/>
    <w:rsid w:val="004C25A3"/>
    <w:rsid w:val="004C3357"/>
    <w:rsid w:val="004C3B7C"/>
    <w:rsid w:val="004C421D"/>
    <w:rsid w:val="004C4AC2"/>
    <w:rsid w:val="004C4D8A"/>
    <w:rsid w:val="004C685F"/>
    <w:rsid w:val="004D2E74"/>
    <w:rsid w:val="004D3E2F"/>
    <w:rsid w:val="004D5C38"/>
    <w:rsid w:val="004E02A1"/>
    <w:rsid w:val="004E0A7B"/>
    <w:rsid w:val="004E2EBF"/>
    <w:rsid w:val="004E469F"/>
    <w:rsid w:val="004E49EA"/>
    <w:rsid w:val="004E6955"/>
    <w:rsid w:val="004E704F"/>
    <w:rsid w:val="004E7345"/>
    <w:rsid w:val="004E7A6B"/>
    <w:rsid w:val="004E7FEB"/>
    <w:rsid w:val="004F0A3D"/>
    <w:rsid w:val="004F307B"/>
    <w:rsid w:val="004F3389"/>
    <w:rsid w:val="004F62AD"/>
    <w:rsid w:val="005000B4"/>
    <w:rsid w:val="00503FC3"/>
    <w:rsid w:val="00504BE3"/>
    <w:rsid w:val="005062B5"/>
    <w:rsid w:val="00506629"/>
    <w:rsid w:val="00510036"/>
    <w:rsid w:val="00511EA0"/>
    <w:rsid w:val="00512C22"/>
    <w:rsid w:val="00513406"/>
    <w:rsid w:val="0052079A"/>
    <w:rsid w:val="00526501"/>
    <w:rsid w:val="00526FD2"/>
    <w:rsid w:val="0053481A"/>
    <w:rsid w:val="00535968"/>
    <w:rsid w:val="00536029"/>
    <w:rsid w:val="00536C44"/>
    <w:rsid w:val="00537911"/>
    <w:rsid w:val="00552194"/>
    <w:rsid w:val="005540F8"/>
    <w:rsid w:val="00554654"/>
    <w:rsid w:val="005565DC"/>
    <w:rsid w:val="005575B3"/>
    <w:rsid w:val="00557F6C"/>
    <w:rsid w:val="00562D85"/>
    <w:rsid w:val="005662B3"/>
    <w:rsid w:val="005670A6"/>
    <w:rsid w:val="00567C70"/>
    <w:rsid w:val="0057290D"/>
    <w:rsid w:val="005747CD"/>
    <w:rsid w:val="00575036"/>
    <w:rsid w:val="005758C2"/>
    <w:rsid w:val="00575D12"/>
    <w:rsid w:val="0057632B"/>
    <w:rsid w:val="00577EC9"/>
    <w:rsid w:val="0058060A"/>
    <w:rsid w:val="00580B3D"/>
    <w:rsid w:val="00580E24"/>
    <w:rsid w:val="00583105"/>
    <w:rsid w:val="005832D3"/>
    <w:rsid w:val="00583A59"/>
    <w:rsid w:val="00583D30"/>
    <w:rsid w:val="00585BFD"/>
    <w:rsid w:val="005867C4"/>
    <w:rsid w:val="0058728B"/>
    <w:rsid w:val="005901F0"/>
    <w:rsid w:val="00592ACF"/>
    <w:rsid w:val="00593E6E"/>
    <w:rsid w:val="00593EB0"/>
    <w:rsid w:val="005958D7"/>
    <w:rsid w:val="0059724B"/>
    <w:rsid w:val="005A133C"/>
    <w:rsid w:val="005A203D"/>
    <w:rsid w:val="005A29DE"/>
    <w:rsid w:val="005A446C"/>
    <w:rsid w:val="005A4B92"/>
    <w:rsid w:val="005A4F25"/>
    <w:rsid w:val="005A621F"/>
    <w:rsid w:val="005A646A"/>
    <w:rsid w:val="005A6509"/>
    <w:rsid w:val="005B1C46"/>
    <w:rsid w:val="005B2FC1"/>
    <w:rsid w:val="005B30AF"/>
    <w:rsid w:val="005B3785"/>
    <w:rsid w:val="005B3CEE"/>
    <w:rsid w:val="005B4273"/>
    <w:rsid w:val="005B4E29"/>
    <w:rsid w:val="005B57DC"/>
    <w:rsid w:val="005B6402"/>
    <w:rsid w:val="005B6B2D"/>
    <w:rsid w:val="005B77B6"/>
    <w:rsid w:val="005B7BB7"/>
    <w:rsid w:val="005C1F27"/>
    <w:rsid w:val="005C25F4"/>
    <w:rsid w:val="005C2B21"/>
    <w:rsid w:val="005C459C"/>
    <w:rsid w:val="005C4B0E"/>
    <w:rsid w:val="005C5914"/>
    <w:rsid w:val="005D046E"/>
    <w:rsid w:val="005D10B3"/>
    <w:rsid w:val="005D10BB"/>
    <w:rsid w:val="005D7A8E"/>
    <w:rsid w:val="005E1966"/>
    <w:rsid w:val="005E1B31"/>
    <w:rsid w:val="005E5ABE"/>
    <w:rsid w:val="005E6186"/>
    <w:rsid w:val="005E6EF2"/>
    <w:rsid w:val="005F0C76"/>
    <w:rsid w:val="005F136B"/>
    <w:rsid w:val="005F4FDF"/>
    <w:rsid w:val="00601501"/>
    <w:rsid w:val="006022F3"/>
    <w:rsid w:val="00603A68"/>
    <w:rsid w:val="00605650"/>
    <w:rsid w:val="00605E26"/>
    <w:rsid w:val="00606EDB"/>
    <w:rsid w:val="00613EB7"/>
    <w:rsid w:val="00614727"/>
    <w:rsid w:val="00614C2A"/>
    <w:rsid w:val="006162ED"/>
    <w:rsid w:val="00617308"/>
    <w:rsid w:val="00617DCE"/>
    <w:rsid w:val="00622F52"/>
    <w:rsid w:val="006245D6"/>
    <w:rsid w:val="0062709C"/>
    <w:rsid w:val="0063182B"/>
    <w:rsid w:val="00632026"/>
    <w:rsid w:val="00632A6B"/>
    <w:rsid w:val="006350CB"/>
    <w:rsid w:val="00636658"/>
    <w:rsid w:val="006375B6"/>
    <w:rsid w:val="006378DF"/>
    <w:rsid w:val="00641A7E"/>
    <w:rsid w:val="006441F2"/>
    <w:rsid w:val="00644225"/>
    <w:rsid w:val="0064594A"/>
    <w:rsid w:val="0064787B"/>
    <w:rsid w:val="0065366D"/>
    <w:rsid w:val="00654834"/>
    <w:rsid w:val="00654B3E"/>
    <w:rsid w:val="00656C83"/>
    <w:rsid w:val="00657BAE"/>
    <w:rsid w:val="00660367"/>
    <w:rsid w:val="006637E7"/>
    <w:rsid w:val="0066562E"/>
    <w:rsid w:val="006667B9"/>
    <w:rsid w:val="00666F7E"/>
    <w:rsid w:val="006678C7"/>
    <w:rsid w:val="00670AF0"/>
    <w:rsid w:val="006716D4"/>
    <w:rsid w:val="00671E60"/>
    <w:rsid w:val="006730CC"/>
    <w:rsid w:val="006741B6"/>
    <w:rsid w:val="006768E3"/>
    <w:rsid w:val="006802BD"/>
    <w:rsid w:val="00683912"/>
    <w:rsid w:val="006862E8"/>
    <w:rsid w:val="0069083A"/>
    <w:rsid w:val="00690E31"/>
    <w:rsid w:val="00695817"/>
    <w:rsid w:val="00695E92"/>
    <w:rsid w:val="006A50BD"/>
    <w:rsid w:val="006A54EF"/>
    <w:rsid w:val="006A5CB8"/>
    <w:rsid w:val="006A6840"/>
    <w:rsid w:val="006B0CF3"/>
    <w:rsid w:val="006B0DC4"/>
    <w:rsid w:val="006B152B"/>
    <w:rsid w:val="006B2093"/>
    <w:rsid w:val="006B2DC8"/>
    <w:rsid w:val="006B36FC"/>
    <w:rsid w:val="006B45D7"/>
    <w:rsid w:val="006B47C6"/>
    <w:rsid w:val="006B4A9B"/>
    <w:rsid w:val="006B4EB7"/>
    <w:rsid w:val="006B4F62"/>
    <w:rsid w:val="006B6D8E"/>
    <w:rsid w:val="006B7E9C"/>
    <w:rsid w:val="006C3D91"/>
    <w:rsid w:val="006C55D1"/>
    <w:rsid w:val="006C6CA4"/>
    <w:rsid w:val="006C708E"/>
    <w:rsid w:val="006D064A"/>
    <w:rsid w:val="006D0F67"/>
    <w:rsid w:val="006D1D94"/>
    <w:rsid w:val="006D592E"/>
    <w:rsid w:val="006D5ECD"/>
    <w:rsid w:val="006D60C8"/>
    <w:rsid w:val="006D6DD6"/>
    <w:rsid w:val="006D7354"/>
    <w:rsid w:val="006D73CB"/>
    <w:rsid w:val="006E1A9F"/>
    <w:rsid w:val="006E2D1F"/>
    <w:rsid w:val="006E3956"/>
    <w:rsid w:val="006E43A9"/>
    <w:rsid w:val="006E4C61"/>
    <w:rsid w:val="006F129D"/>
    <w:rsid w:val="006F3283"/>
    <w:rsid w:val="006F3A27"/>
    <w:rsid w:val="006F3E72"/>
    <w:rsid w:val="006F42D7"/>
    <w:rsid w:val="006F521B"/>
    <w:rsid w:val="006F5A15"/>
    <w:rsid w:val="00701821"/>
    <w:rsid w:val="00703EAA"/>
    <w:rsid w:val="00705AE7"/>
    <w:rsid w:val="00705F19"/>
    <w:rsid w:val="00710A27"/>
    <w:rsid w:val="007110AA"/>
    <w:rsid w:val="00711352"/>
    <w:rsid w:val="00711D5F"/>
    <w:rsid w:val="00713E96"/>
    <w:rsid w:val="007153A7"/>
    <w:rsid w:val="007166F5"/>
    <w:rsid w:val="007168F3"/>
    <w:rsid w:val="007177A9"/>
    <w:rsid w:val="0072091F"/>
    <w:rsid w:val="00722067"/>
    <w:rsid w:val="00724C45"/>
    <w:rsid w:val="00727D70"/>
    <w:rsid w:val="00730434"/>
    <w:rsid w:val="007326B4"/>
    <w:rsid w:val="00733C2E"/>
    <w:rsid w:val="00733C7D"/>
    <w:rsid w:val="0073576C"/>
    <w:rsid w:val="00740002"/>
    <w:rsid w:val="00740CBF"/>
    <w:rsid w:val="0074127F"/>
    <w:rsid w:val="00745B8E"/>
    <w:rsid w:val="00746561"/>
    <w:rsid w:val="00746AA9"/>
    <w:rsid w:val="00746F83"/>
    <w:rsid w:val="0075026D"/>
    <w:rsid w:val="00750443"/>
    <w:rsid w:val="00750CF1"/>
    <w:rsid w:val="007528B3"/>
    <w:rsid w:val="00755403"/>
    <w:rsid w:val="00755C87"/>
    <w:rsid w:val="00756DDB"/>
    <w:rsid w:val="00757610"/>
    <w:rsid w:val="0076113D"/>
    <w:rsid w:val="00764632"/>
    <w:rsid w:val="00765C40"/>
    <w:rsid w:val="00766059"/>
    <w:rsid w:val="00767BE6"/>
    <w:rsid w:val="00771796"/>
    <w:rsid w:val="00771887"/>
    <w:rsid w:val="0077197D"/>
    <w:rsid w:val="00773959"/>
    <w:rsid w:val="00775BAF"/>
    <w:rsid w:val="00775F4C"/>
    <w:rsid w:val="00776631"/>
    <w:rsid w:val="00780383"/>
    <w:rsid w:val="00783C77"/>
    <w:rsid w:val="007840BA"/>
    <w:rsid w:val="00786785"/>
    <w:rsid w:val="00786E62"/>
    <w:rsid w:val="00787F5E"/>
    <w:rsid w:val="00790C25"/>
    <w:rsid w:val="00791162"/>
    <w:rsid w:val="007924B9"/>
    <w:rsid w:val="00792C68"/>
    <w:rsid w:val="00793B91"/>
    <w:rsid w:val="00794A8E"/>
    <w:rsid w:val="00797742"/>
    <w:rsid w:val="007A0D90"/>
    <w:rsid w:val="007A0EA8"/>
    <w:rsid w:val="007A4BE3"/>
    <w:rsid w:val="007A574B"/>
    <w:rsid w:val="007B0524"/>
    <w:rsid w:val="007B321E"/>
    <w:rsid w:val="007B39EA"/>
    <w:rsid w:val="007B466C"/>
    <w:rsid w:val="007C056B"/>
    <w:rsid w:val="007C1C7B"/>
    <w:rsid w:val="007C48D1"/>
    <w:rsid w:val="007D1D4F"/>
    <w:rsid w:val="007D2BD5"/>
    <w:rsid w:val="007D2CAA"/>
    <w:rsid w:val="007D35CC"/>
    <w:rsid w:val="007D3C3E"/>
    <w:rsid w:val="007D5267"/>
    <w:rsid w:val="007D596C"/>
    <w:rsid w:val="007D6D3B"/>
    <w:rsid w:val="007E35A9"/>
    <w:rsid w:val="007E6A12"/>
    <w:rsid w:val="007E7CEB"/>
    <w:rsid w:val="007F0A3A"/>
    <w:rsid w:val="007F4136"/>
    <w:rsid w:val="007F43EC"/>
    <w:rsid w:val="007F6514"/>
    <w:rsid w:val="007F70FC"/>
    <w:rsid w:val="007F7F84"/>
    <w:rsid w:val="00801D71"/>
    <w:rsid w:val="008074F9"/>
    <w:rsid w:val="008134D6"/>
    <w:rsid w:val="00817968"/>
    <w:rsid w:val="008205CF"/>
    <w:rsid w:val="00821E84"/>
    <w:rsid w:val="00822466"/>
    <w:rsid w:val="008247E3"/>
    <w:rsid w:val="00825B0F"/>
    <w:rsid w:val="0082748A"/>
    <w:rsid w:val="008305EA"/>
    <w:rsid w:val="008308E3"/>
    <w:rsid w:val="00830D6F"/>
    <w:rsid w:val="00830FD1"/>
    <w:rsid w:val="0083164F"/>
    <w:rsid w:val="00833CB0"/>
    <w:rsid w:val="00836D44"/>
    <w:rsid w:val="00841211"/>
    <w:rsid w:val="00846C5A"/>
    <w:rsid w:val="008473F9"/>
    <w:rsid w:val="0085214C"/>
    <w:rsid w:val="00854206"/>
    <w:rsid w:val="008548FE"/>
    <w:rsid w:val="008550AA"/>
    <w:rsid w:val="00855E69"/>
    <w:rsid w:val="0085685E"/>
    <w:rsid w:val="008573A1"/>
    <w:rsid w:val="00862379"/>
    <w:rsid w:val="008627AE"/>
    <w:rsid w:val="0086374D"/>
    <w:rsid w:val="00867BE3"/>
    <w:rsid w:val="008715BA"/>
    <w:rsid w:val="00871B06"/>
    <w:rsid w:val="00872918"/>
    <w:rsid w:val="0087424D"/>
    <w:rsid w:val="00874CF2"/>
    <w:rsid w:val="008759B2"/>
    <w:rsid w:val="008766CC"/>
    <w:rsid w:val="00884351"/>
    <w:rsid w:val="00884B37"/>
    <w:rsid w:val="00886D12"/>
    <w:rsid w:val="008871C6"/>
    <w:rsid w:val="008878FC"/>
    <w:rsid w:val="00887C89"/>
    <w:rsid w:val="008900F1"/>
    <w:rsid w:val="00890752"/>
    <w:rsid w:val="00896F23"/>
    <w:rsid w:val="00897955"/>
    <w:rsid w:val="008A0005"/>
    <w:rsid w:val="008A0BA6"/>
    <w:rsid w:val="008A1151"/>
    <w:rsid w:val="008A1E13"/>
    <w:rsid w:val="008A3017"/>
    <w:rsid w:val="008A3392"/>
    <w:rsid w:val="008A3732"/>
    <w:rsid w:val="008A55D3"/>
    <w:rsid w:val="008A682A"/>
    <w:rsid w:val="008A6E14"/>
    <w:rsid w:val="008A6F76"/>
    <w:rsid w:val="008B1321"/>
    <w:rsid w:val="008B19C0"/>
    <w:rsid w:val="008B20A8"/>
    <w:rsid w:val="008B3375"/>
    <w:rsid w:val="008B360C"/>
    <w:rsid w:val="008B56D4"/>
    <w:rsid w:val="008B642F"/>
    <w:rsid w:val="008B72B6"/>
    <w:rsid w:val="008C2C86"/>
    <w:rsid w:val="008C3679"/>
    <w:rsid w:val="008C3D2A"/>
    <w:rsid w:val="008C5339"/>
    <w:rsid w:val="008C680F"/>
    <w:rsid w:val="008D05F3"/>
    <w:rsid w:val="008D0DCD"/>
    <w:rsid w:val="008D11F1"/>
    <w:rsid w:val="008D19FD"/>
    <w:rsid w:val="008D2D0E"/>
    <w:rsid w:val="008D3D04"/>
    <w:rsid w:val="008D4A78"/>
    <w:rsid w:val="008D6ECC"/>
    <w:rsid w:val="008D7960"/>
    <w:rsid w:val="008E2E99"/>
    <w:rsid w:val="008E2F46"/>
    <w:rsid w:val="008E31D8"/>
    <w:rsid w:val="008E3630"/>
    <w:rsid w:val="008E5916"/>
    <w:rsid w:val="008E7F6A"/>
    <w:rsid w:val="008F0BCE"/>
    <w:rsid w:val="008F1007"/>
    <w:rsid w:val="008F3365"/>
    <w:rsid w:val="008F3B7F"/>
    <w:rsid w:val="008F57E4"/>
    <w:rsid w:val="008F6732"/>
    <w:rsid w:val="009002A3"/>
    <w:rsid w:val="009002BF"/>
    <w:rsid w:val="0090162C"/>
    <w:rsid w:val="00902EC7"/>
    <w:rsid w:val="00904C45"/>
    <w:rsid w:val="009104E8"/>
    <w:rsid w:val="0091322E"/>
    <w:rsid w:val="00913E46"/>
    <w:rsid w:val="00915960"/>
    <w:rsid w:val="00916D29"/>
    <w:rsid w:val="009177EE"/>
    <w:rsid w:val="00920C0D"/>
    <w:rsid w:val="00921E05"/>
    <w:rsid w:val="00922198"/>
    <w:rsid w:val="0092224E"/>
    <w:rsid w:val="009239F3"/>
    <w:rsid w:val="00925069"/>
    <w:rsid w:val="00925D2D"/>
    <w:rsid w:val="0092795E"/>
    <w:rsid w:val="00932917"/>
    <w:rsid w:val="009329B9"/>
    <w:rsid w:val="009344E8"/>
    <w:rsid w:val="009352C1"/>
    <w:rsid w:val="00935777"/>
    <w:rsid w:val="00936D52"/>
    <w:rsid w:val="00937C4F"/>
    <w:rsid w:val="00942C67"/>
    <w:rsid w:val="009455C2"/>
    <w:rsid w:val="00946144"/>
    <w:rsid w:val="00951C29"/>
    <w:rsid w:val="00952B21"/>
    <w:rsid w:val="00953A45"/>
    <w:rsid w:val="0095452B"/>
    <w:rsid w:val="00954810"/>
    <w:rsid w:val="00955196"/>
    <w:rsid w:val="00955D88"/>
    <w:rsid w:val="00956053"/>
    <w:rsid w:val="009574A5"/>
    <w:rsid w:val="00957763"/>
    <w:rsid w:val="0096423E"/>
    <w:rsid w:val="00964650"/>
    <w:rsid w:val="00965092"/>
    <w:rsid w:val="009653C4"/>
    <w:rsid w:val="0097110D"/>
    <w:rsid w:val="00971A9B"/>
    <w:rsid w:val="00972744"/>
    <w:rsid w:val="00976FCB"/>
    <w:rsid w:val="00977B0B"/>
    <w:rsid w:val="00981243"/>
    <w:rsid w:val="0098150E"/>
    <w:rsid w:val="00981F1D"/>
    <w:rsid w:val="0098228B"/>
    <w:rsid w:val="0098371A"/>
    <w:rsid w:val="009840EE"/>
    <w:rsid w:val="00984A00"/>
    <w:rsid w:val="0098675E"/>
    <w:rsid w:val="00987091"/>
    <w:rsid w:val="00991CDA"/>
    <w:rsid w:val="00991EEE"/>
    <w:rsid w:val="009925BC"/>
    <w:rsid w:val="00994284"/>
    <w:rsid w:val="00995006"/>
    <w:rsid w:val="00995303"/>
    <w:rsid w:val="00995800"/>
    <w:rsid w:val="009961A2"/>
    <w:rsid w:val="009A20AD"/>
    <w:rsid w:val="009A2936"/>
    <w:rsid w:val="009A2A79"/>
    <w:rsid w:val="009A4596"/>
    <w:rsid w:val="009A628D"/>
    <w:rsid w:val="009A7778"/>
    <w:rsid w:val="009B1DA1"/>
    <w:rsid w:val="009B4D94"/>
    <w:rsid w:val="009B6650"/>
    <w:rsid w:val="009B7019"/>
    <w:rsid w:val="009B7ED7"/>
    <w:rsid w:val="009C03E3"/>
    <w:rsid w:val="009C0879"/>
    <w:rsid w:val="009C103B"/>
    <w:rsid w:val="009C1E12"/>
    <w:rsid w:val="009C2B0F"/>
    <w:rsid w:val="009C39C2"/>
    <w:rsid w:val="009C489C"/>
    <w:rsid w:val="009C5E94"/>
    <w:rsid w:val="009D0789"/>
    <w:rsid w:val="009D1EDD"/>
    <w:rsid w:val="009D4868"/>
    <w:rsid w:val="009D6182"/>
    <w:rsid w:val="009E22CD"/>
    <w:rsid w:val="009E2FC9"/>
    <w:rsid w:val="009E738F"/>
    <w:rsid w:val="009E78B6"/>
    <w:rsid w:val="009F0C11"/>
    <w:rsid w:val="009F3422"/>
    <w:rsid w:val="009F3D76"/>
    <w:rsid w:val="009F5E6C"/>
    <w:rsid w:val="009F60F4"/>
    <w:rsid w:val="00A0119A"/>
    <w:rsid w:val="00A01F48"/>
    <w:rsid w:val="00A03A3B"/>
    <w:rsid w:val="00A046C9"/>
    <w:rsid w:val="00A0657F"/>
    <w:rsid w:val="00A0698A"/>
    <w:rsid w:val="00A10490"/>
    <w:rsid w:val="00A12381"/>
    <w:rsid w:val="00A14DB6"/>
    <w:rsid w:val="00A20C91"/>
    <w:rsid w:val="00A21B70"/>
    <w:rsid w:val="00A2270A"/>
    <w:rsid w:val="00A237DF"/>
    <w:rsid w:val="00A25464"/>
    <w:rsid w:val="00A311F8"/>
    <w:rsid w:val="00A32608"/>
    <w:rsid w:val="00A33DA2"/>
    <w:rsid w:val="00A357DE"/>
    <w:rsid w:val="00A35DEA"/>
    <w:rsid w:val="00A401ED"/>
    <w:rsid w:val="00A406EA"/>
    <w:rsid w:val="00A41078"/>
    <w:rsid w:val="00A421CA"/>
    <w:rsid w:val="00A423BC"/>
    <w:rsid w:val="00A42F76"/>
    <w:rsid w:val="00A43439"/>
    <w:rsid w:val="00A47015"/>
    <w:rsid w:val="00A5089B"/>
    <w:rsid w:val="00A50CA9"/>
    <w:rsid w:val="00A578FE"/>
    <w:rsid w:val="00A62BDD"/>
    <w:rsid w:val="00A6308E"/>
    <w:rsid w:val="00A6343B"/>
    <w:rsid w:val="00A648F4"/>
    <w:rsid w:val="00A6751E"/>
    <w:rsid w:val="00A7252F"/>
    <w:rsid w:val="00A72CC1"/>
    <w:rsid w:val="00A76B09"/>
    <w:rsid w:val="00A80B5A"/>
    <w:rsid w:val="00A81463"/>
    <w:rsid w:val="00A82148"/>
    <w:rsid w:val="00A843D8"/>
    <w:rsid w:val="00A848F7"/>
    <w:rsid w:val="00A864A7"/>
    <w:rsid w:val="00A90430"/>
    <w:rsid w:val="00A91C3E"/>
    <w:rsid w:val="00A978E4"/>
    <w:rsid w:val="00A97975"/>
    <w:rsid w:val="00A97FDA"/>
    <w:rsid w:val="00AA0236"/>
    <w:rsid w:val="00AA0238"/>
    <w:rsid w:val="00AA0D9B"/>
    <w:rsid w:val="00AA4A90"/>
    <w:rsid w:val="00AA58B3"/>
    <w:rsid w:val="00AA665B"/>
    <w:rsid w:val="00AB089B"/>
    <w:rsid w:val="00AB3341"/>
    <w:rsid w:val="00AB3C95"/>
    <w:rsid w:val="00AC3C3B"/>
    <w:rsid w:val="00AC5C6F"/>
    <w:rsid w:val="00AD0066"/>
    <w:rsid w:val="00AD00E7"/>
    <w:rsid w:val="00AD03B9"/>
    <w:rsid w:val="00AD1857"/>
    <w:rsid w:val="00AD1FE7"/>
    <w:rsid w:val="00AD6A00"/>
    <w:rsid w:val="00AD74A2"/>
    <w:rsid w:val="00AD794E"/>
    <w:rsid w:val="00AE11E4"/>
    <w:rsid w:val="00AE1BA0"/>
    <w:rsid w:val="00AE2865"/>
    <w:rsid w:val="00AE4D22"/>
    <w:rsid w:val="00AE66BE"/>
    <w:rsid w:val="00AE7F26"/>
    <w:rsid w:val="00AF07CB"/>
    <w:rsid w:val="00AF4C95"/>
    <w:rsid w:val="00AF4D77"/>
    <w:rsid w:val="00AF53EB"/>
    <w:rsid w:val="00B01E4F"/>
    <w:rsid w:val="00B01F90"/>
    <w:rsid w:val="00B02721"/>
    <w:rsid w:val="00B047CA"/>
    <w:rsid w:val="00B04E53"/>
    <w:rsid w:val="00B056CE"/>
    <w:rsid w:val="00B07193"/>
    <w:rsid w:val="00B07587"/>
    <w:rsid w:val="00B12B30"/>
    <w:rsid w:val="00B131CD"/>
    <w:rsid w:val="00B157B8"/>
    <w:rsid w:val="00B15AE2"/>
    <w:rsid w:val="00B170F3"/>
    <w:rsid w:val="00B2049F"/>
    <w:rsid w:val="00B22F89"/>
    <w:rsid w:val="00B2496E"/>
    <w:rsid w:val="00B24EA2"/>
    <w:rsid w:val="00B25070"/>
    <w:rsid w:val="00B25520"/>
    <w:rsid w:val="00B2726F"/>
    <w:rsid w:val="00B27D3A"/>
    <w:rsid w:val="00B30520"/>
    <w:rsid w:val="00B31304"/>
    <w:rsid w:val="00B31FD2"/>
    <w:rsid w:val="00B3233B"/>
    <w:rsid w:val="00B37C81"/>
    <w:rsid w:val="00B44241"/>
    <w:rsid w:val="00B44896"/>
    <w:rsid w:val="00B5155D"/>
    <w:rsid w:val="00B51809"/>
    <w:rsid w:val="00B51945"/>
    <w:rsid w:val="00B52B0E"/>
    <w:rsid w:val="00B54ECE"/>
    <w:rsid w:val="00B61433"/>
    <w:rsid w:val="00B61BF2"/>
    <w:rsid w:val="00B62E5C"/>
    <w:rsid w:val="00B6363B"/>
    <w:rsid w:val="00B641C6"/>
    <w:rsid w:val="00B6420B"/>
    <w:rsid w:val="00B64D41"/>
    <w:rsid w:val="00B64DCB"/>
    <w:rsid w:val="00B662D3"/>
    <w:rsid w:val="00B66B03"/>
    <w:rsid w:val="00B70EA9"/>
    <w:rsid w:val="00B72877"/>
    <w:rsid w:val="00B75865"/>
    <w:rsid w:val="00B7722C"/>
    <w:rsid w:val="00B77870"/>
    <w:rsid w:val="00B8003F"/>
    <w:rsid w:val="00B8024F"/>
    <w:rsid w:val="00B81067"/>
    <w:rsid w:val="00B815E9"/>
    <w:rsid w:val="00B82121"/>
    <w:rsid w:val="00B8229E"/>
    <w:rsid w:val="00B82AF0"/>
    <w:rsid w:val="00B82B4E"/>
    <w:rsid w:val="00B84C82"/>
    <w:rsid w:val="00B87FC3"/>
    <w:rsid w:val="00B91ACB"/>
    <w:rsid w:val="00B92280"/>
    <w:rsid w:val="00B9271A"/>
    <w:rsid w:val="00B942E2"/>
    <w:rsid w:val="00B94734"/>
    <w:rsid w:val="00B94F4A"/>
    <w:rsid w:val="00B96F18"/>
    <w:rsid w:val="00B9762A"/>
    <w:rsid w:val="00B97AB4"/>
    <w:rsid w:val="00BA4866"/>
    <w:rsid w:val="00BB217D"/>
    <w:rsid w:val="00BB6F3D"/>
    <w:rsid w:val="00BB7FC6"/>
    <w:rsid w:val="00BC20E6"/>
    <w:rsid w:val="00BC2A6C"/>
    <w:rsid w:val="00BC3A2A"/>
    <w:rsid w:val="00BC57C2"/>
    <w:rsid w:val="00BC6609"/>
    <w:rsid w:val="00BC6E65"/>
    <w:rsid w:val="00BC7D1C"/>
    <w:rsid w:val="00BD6738"/>
    <w:rsid w:val="00BE0331"/>
    <w:rsid w:val="00BE0DC9"/>
    <w:rsid w:val="00BE16A1"/>
    <w:rsid w:val="00BE2A9F"/>
    <w:rsid w:val="00BE41D4"/>
    <w:rsid w:val="00BE59E7"/>
    <w:rsid w:val="00BE6CD6"/>
    <w:rsid w:val="00BE6D47"/>
    <w:rsid w:val="00BF01BE"/>
    <w:rsid w:val="00BF3933"/>
    <w:rsid w:val="00C04E74"/>
    <w:rsid w:val="00C056F1"/>
    <w:rsid w:val="00C060A6"/>
    <w:rsid w:val="00C06944"/>
    <w:rsid w:val="00C07E8A"/>
    <w:rsid w:val="00C10D05"/>
    <w:rsid w:val="00C11755"/>
    <w:rsid w:val="00C13483"/>
    <w:rsid w:val="00C161FD"/>
    <w:rsid w:val="00C1651F"/>
    <w:rsid w:val="00C17331"/>
    <w:rsid w:val="00C205BA"/>
    <w:rsid w:val="00C21E53"/>
    <w:rsid w:val="00C2213A"/>
    <w:rsid w:val="00C2526C"/>
    <w:rsid w:val="00C2529C"/>
    <w:rsid w:val="00C25C54"/>
    <w:rsid w:val="00C26010"/>
    <w:rsid w:val="00C266B5"/>
    <w:rsid w:val="00C304C7"/>
    <w:rsid w:val="00C31A97"/>
    <w:rsid w:val="00C3596A"/>
    <w:rsid w:val="00C36EBB"/>
    <w:rsid w:val="00C4060F"/>
    <w:rsid w:val="00C40C4C"/>
    <w:rsid w:val="00C416BC"/>
    <w:rsid w:val="00C42EBE"/>
    <w:rsid w:val="00C4374F"/>
    <w:rsid w:val="00C4788E"/>
    <w:rsid w:val="00C5121D"/>
    <w:rsid w:val="00C53426"/>
    <w:rsid w:val="00C57B46"/>
    <w:rsid w:val="00C604BA"/>
    <w:rsid w:val="00C65248"/>
    <w:rsid w:val="00C6687F"/>
    <w:rsid w:val="00C67760"/>
    <w:rsid w:val="00C700CA"/>
    <w:rsid w:val="00C70855"/>
    <w:rsid w:val="00C729B2"/>
    <w:rsid w:val="00C73557"/>
    <w:rsid w:val="00C74F3A"/>
    <w:rsid w:val="00C7650E"/>
    <w:rsid w:val="00C76521"/>
    <w:rsid w:val="00C801C9"/>
    <w:rsid w:val="00C82305"/>
    <w:rsid w:val="00C83EFF"/>
    <w:rsid w:val="00C843C9"/>
    <w:rsid w:val="00C84767"/>
    <w:rsid w:val="00C84EBD"/>
    <w:rsid w:val="00C85629"/>
    <w:rsid w:val="00C85EFD"/>
    <w:rsid w:val="00C86188"/>
    <w:rsid w:val="00C900E7"/>
    <w:rsid w:val="00C903BC"/>
    <w:rsid w:val="00C904DB"/>
    <w:rsid w:val="00C910DC"/>
    <w:rsid w:val="00C92943"/>
    <w:rsid w:val="00C943DE"/>
    <w:rsid w:val="00CA1358"/>
    <w:rsid w:val="00CA2852"/>
    <w:rsid w:val="00CA54EA"/>
    <w:rsid w:val="00CA711A"/>
    <w:rsid w:val="00CB0300"/>
    <w:rsid w:val="00CB2762"/>
    <w:rsid w:val="00CB4EB3"/>
    <w:rsid w:val="00CB651F"/>
    <w:rsid w:val="00CC08C3"/>
    <w:rsid w:val="00CC1125"/>
    <w:rsid w:val="00CC51BF"/>
    <w:rsid w:val="00CC52F0"/>
    <w:rsid w:val="00CC5598"/>
    <w:rsid w:val="00CC61A6"/>
    <w:rsid w:val="00CC666E"/>
    <w:rsid w:val="00CC68EC"/>
    <w:rsid w:val="00CC6E8F"/>
    <w:rsid w:val="00CD0204"/>
    <w:rsid w:val="00CD04D6"/>
    <w:rsid w:val="00CD1110"/>
    <w:rsid w:val="00CD359A"/>
    <w:rsid w:val="00CD59FC"/>
    <w:rsid w:val="00CE0823"/>
    <w:rsid w:val="00CE1362"/>
    <w:rsid w:val="00CE208B"/>
    <w:rsid w:val="00CE52F5"/>
    <w:rsid w:val="00CE546A"/>
    <w:rsid w:val="00CE67C0"/>
    <w:rsid w:val="00CE6BD5"/>
    <w:rsid w:val="00CE7630"/>
    <w:rsid w:val="00CF3E3B"/>
    <w:rsid w:val="00CF4508"/>
    <w:rsid w:val="00CF4AED"/>
    <w:rsid w:val="00CF59C2"/>
    <w:rsid w:val="00CF5FFE"/>
    <w:rsid w:val="00D00A6B"/>
    <w:rsid w:val="00D00FD6"/>
    <w:rsid w:val="00D01ED9"/>
    <w:rsid w:val="00D05510"/>
    <w:rsid w:val="00D05C32"/>
    <w:rsid w:val="00D0653F"/>
    <w:rsid w:val="00D105C7"/>
    <w:rsid w:val="00D13556"/>
    <w:rsid w:val="00D1394F"/>
    <w:rsid w:val="00D14B0A"/>
    <w:rsid w:val="00D157E3"/>
    <w:rsid w:val="00D15E80"/>
    <w:rsid w:val="00D212A5"/>
    <w:rsid w:val="00D21CE8"/>
    <w:rsid w:val="00D223FB"/>
    <w:rsid w:val="00D22486"/>
    <w:rsid w:val="00D231CB"/>
    <w:rsid w:val="00D2536C"/>
    <w:rsid w:val="00D2640E"/>
    <w:rsid w:val="00D330E4"/>
    <w:rsid w:val="00D37B32"/>
    <w:rsid w:val="00D4016E"/>
    <w:rsid w:val="00D4044E"/>
    <w:rsid w:val="00D404BB"/>
    <w:rsid w:val="00D43BAF"/>
    <w:rsid w:val="00D46DE8"/>
    <w:rsid w:val="00D53854"/>
    <w:rsid w:val="00D54787"/>
    <w:rsid w:val="00D54AFE"/>
    <w:rsid w:val="00D57A9C"/>
    <w:rsid w:val="00D60AED"/>
    <w:rsid w:val="00D61512"/>
    <w:rsid w:val="00D62E6B"/>
    <w:rsid w:val="00D63066"/>
    <w:rsid w:val="00D67CB7"/>
    <w:rsid w:val="00D713B3"/>
    <w:rsid w:val="00D71C99"/>
    <w:rsid w:val="00D73B3D"/>
    <w:rsid w:val="00D73CA7"/>
    <w:rsid w:val="00D75276"/>
    <w:rsid w:val="00D757D6"/>
    <w:rsid w:val="00D76D48"/>
    <w:rsid w:val="00D801E1"/>
    <w:rsid w:val="00D802D1"/>
    <w:rsid w:val="00D805DB"/>
    <w:rsid w:val="00D80783"/>
    <w:rsid w:val="00D80F96"/>
    <w:rsid w:val="00D826F6"/>
    <w:rsid w:val="00D845B4"/>
    <w:rsid w:val="00D84D87"/>
    <w:rsid w:val="00D85B5A"/>
    <w:rsid w:val="00D94D85"/>
    <w:rsid w:val="00D94E02"/>
    <w:rsid w:val="00D966B2"/>
    <w:rsid w:val="00DA454E"/>
    <w:rsid w:val="00DB1980"/>
    <w:rsid w:val="00DB2323"/>
    <w:rsid w:val="00DB3672"/>
    <w:rsid w:val="00DB3E73"/>
    <w:rsid w:val="00DB4212"/>
    <w:rsid w:val="00DB5004"/>
    <w:rsid w:val="00DB6A8E"/>
    <w:rsid w:val="00DC059A"/>
    <w:rsid w:val="00DC19D3"/>
    <w:rsid w:val="00DC239D"/>
    <w:rsid w:val="00DC3122"/>
    <w:rsid w:val="00DC5E41"/>
    <w:rsid w:val="00DC5F59"/>
    <w:rsid w:val="00DD4B3E"/>
    <w:rsid w:val="00DD6B9F"/>
    <w:rsid w:val="00DD70CA"/>
    <w:rsid w:val="00DE2DBF"/>
    <w:rsid w:val="00DE3B60"/>
    <w:rsid w:val="00DE6741"/>
    <w:rsid w:val="00DE7CE6"/>
    <w:rsid w:val="00DF3246"/>
    <w:rsid w:val="00DF35FD"/>
    <w:rsid w:val="00DF4226"/>
    <w:rsid w:val="00DF42B0"/>
    <w:rsid w:val="00DF50A1"/>
    <w:rsid w:val="00DF76B6"/>
    <w:rsid w:val="00E01FBC"/>
    <w:rsid w:val="00E0264F"/>
    <w:rsid w:val="00E10052"/>
    <w:rsid w:val="00E13745"/>
    <w:rsid w:val="00E20D99"/>
    <w:rsid w:val="00E21E6D"/>
    <w:rsid w:val="00E24311"/>
    <w:rsid w:val="00E24DE6"/>
    <w:rsid w:val="00E27EEA"/>
    <w:rsid w:val="00E35294"/>
    <w:rsid w:val="00E40257"/>
    <w:rsid w:val="00E40E9E"/>
    <w:rsid w:val="00E413BF"/>
    <w:rsid w:val="00E42E33"/>
    <w:rsid w:val="00E4311D"/>
    <w:rsid w:val="00E439D3"/>
    <w:rsid w:val="00E43C92"/>
    <w:rsid w:val="00E474AF"/>
    <w:rsid w:val="00E50C0D"/>
    <w:rsid w:val="00E53681"/>
    <w:rsid w:val="00E5450A"/>
    <w:rsid w:val="00E5494F"/>
    <w:rsid w:val="00E54A7D"/>
    <w:rsid w:val="00E5715B"/>
    <w:rsid w:val="00E6050E"/>
    <w:rsid w:val="00E61573"/>
    <w:rsid w:val="00E6176C"/>
    <w:rsid w:val="00E61896"/>
    <w:rsid w:val="00E62EC5"/>
    <w:rsid w:val="00E64BDE"/>
    <w:rsid w:val="00E65E86"/>
    <w:rsid w:val="00E65EFE"/>
    <w:rsid w:val="00E669C4"/>
    <w:rsid w:val="00E704A0"/>
    <w:rsid w:val="00E730BC"/>
    <w:rsid w:val="00E73ECC"/>
    <w:rsid w:val="00E757F9"/>
    <w:rsid w:val="00E75B17"/>
    <w:rsid w:val="00E801BC"/>
    <w:rsid w:val="00E8495A"/>
    <w:rsid w:val="00E85C11"/>
    <w:rsid w:val="00E8639B"/>
    <w:rsid w:val="00E86461"/>
    <w:rsid w:val="00E91471"/>
    <w:rsid w:val="00E91C4C"/>
    <w:rsid w:val="00E91D9E"/>
    <w:rsid w:val="00E92A3A"/>
    <w:rsid w:val="00E94174"/>
    <w:rsid w:val="00E942A8"/>
    <w:rsid w:val="00E9465F"/>
    <w:rsid w:val="00EA13B3"/>
    <w:rsid w:val="00EA18C2"/>
    <w:rsid w:val="00EA49B8"/>
    <w:rsid w:val="00EA73FB"/>
    <w:rsid w:val="00EA7BE4"/>
    <w:rsid w:val="00EB1087"/>
    <w:rsid w:val="00EB2052"/>
    <w:rsid w:val="00EB542C"/>
    <w:rsid w:val="00EB589B"/>
    <w:rsid w:val="00EB6312"/>
    <w:rsid w:val="00EB7AD1"/>
    <w:rsid w:val="00EC09B9"/>
    <w:rsid w:val="00EC0EF2"/>
    <w:rsid w:val="00EC4B60"/>
    <w:rsid w:val="00EC4D07"/>
    <w:rsid w:val="00EC4F35"/>
    <w:rsid w:val="00EC5BA1"/>
    <w:rsid w:val="00EC7BB6"/>
    <w:rsid w:val="00ED15FE"/>
    <w:rsid w:val="00ED18A3"/>
    <w:rsid w:val="00ED4BB3"/>
    <w:rsid w:val="00EE104E"/>
    <w:rsid w:val="00EE4CDD"/>
    <w:rsid w:val="00EE678E"/>
    <w:rsid w:val="00EF0D2D"/>
    <w:rsid w:val="00EF21A2"/>
    <w:rsid w:val="00EF6CD3"/>
    <w:rsid w:val="00EF6F47"/>
    <w:rsid w:val="00EF78F7"/>
    <w:rsid w:val="00EF7A72"/>
    <w:rsid w:val="00F027CA"/>
    <w:rsid w:val="00F02C39"/>
    <w:rsid w:val="00F063F1"/>
    <w:rsid w:val="00F07C82"/>
    <w:rsid w:val="00F11ECD"/>
    <w:rsid w:val="00F120D1"/>
    <w:rsid w:val="00F12595"/>
    <w:rsid w:val="00F13454"/>
    <w:rsid w:val="00F14841"/>
    <w:rsid w:val="00F14851"/>
    <w:rsid w:val="00F14A50"/>
    <w:rsid w:val="00F14BA1"/>
    <w:rsid w:val="00F15117"/>
    <w:rsid w:val="00F15159"/>
    <w:rsid w:val="00F162F2"/>
    <w:rsid w:val="00F16A3D"/>
    <w:rsid w:val="00F17AC5"/>
    <w:rsid w:val="00F17DBB"/>
    <w:rsid w:val="00F212C2"/>
    <w:rsid w:val="00F2307F"/>
    <w:rsid w:val="00F23485"/>
    <w:rsid w:val="00F2416B"/>
    <w:rsid w:val="00F31831"/>
    <w:rsid w:val="00F34D46"/>
    <w:rsid w:val="00F35FD5"/>
    <w:rsid w:val="00F3742E"/>
    <w:rsid w:val="00F400E3"/>
    <w:rsid w:val="00F41A6D"/>
    <w:rsid w:val="00F41C17"/>
    <w:rsid w:val="00F4747F"/>
    <w:rsid w:val="00F505AF"/>
    <w:rsid w:val="00F50F33"/>
    <w:rsid w:val="00F52043"/>
    <w:rsid w:val="00F54E2B"/>
    <w:rsid w:val="00F569E0"/>
    <w:rsid w:val="00F579B5"/>
    <w:rsid w:val="00F57A05"/>
    <w:rsid w:val="00F603DE"/>
    <w:rsid w:val="00F61069"/>
    <w:rsid w:val="00F63A53"/>
    <w:rsid w:val="00F63BC6"/>
    <w:rsid w:val="00F6640D"/>
    <w:rsid w:val="00F723C1"/>
    <w:rsid w:val="00F72941"/>
    <w:rsid w:val="00F73A78"/>
    <w:rsid w:val="00F76351"/>
    <w:rsid w:val="00F76AF8"/>
    <w:rsid w:val="00F80D52"/>
    <w:rsid w:val="00F80F25"/>
    <w:rsid w:val="00F81622"/>
    <w:rsid w:val="00F81C5C"/>
    <w:rsid w:val="00F82840"/>
    <w:rsid w:val="00F833AE"/>
    <w:rsid w:val="00F86A3A"/>
    <w:rsid w:val="00F86A8E"/>
    <w:rsid w:val="00F86C4A"/>
    <w:rsid w:val="00F86DFA"/>
    <w:rsid w:val="00F8738A"/>
    <w:rsid w:val="00F87C23"/>
    <w:rsid w:val="00F90D70"/>
    <w:rsid w:val="00F911C4"/>
    <w:rsid w:val="00F91EF0"/>
    <w:rsid w:val="00F9284B"/>
    <w:rsid w:val="00F945F6"/>
    <w:rsid w:val="00F95097"/>
    <w:rsid w:val="00FA23CC"/>
    <w:rsid w:val="00FA3099"/>
    <w:rsid w:val="00FA3C14"/>
    <w:rsid w:val="00FA5253"/>
    <w:rsid w:val="00FA561E"/>
    <w:rsid w:val="00FA6E2C"/>
    <w:rsid w:val="00FB10F0"/>
    <w:rsid w:val="00FB497E"/>
    <w:rsid w:val="00FB6C86"/>
    <w:rsid w:val="00FB7579"/>
    <w:rsid w:val="00FB7D38"/>
    <w:rsid w:val="00FC012E"/>
    <w:rsid w:val="00FC3ECE"/>
    <w:rsid w:val="00FC47C3"/>
    <w:rsid w:val="00FC4E89"/>
    <w:rsid w:val="00FC70ED"/>
    <w:rsid w:val="00FD0D43"/>
    <w:rsid w:val="00FD162E"/>
    <w:rsid w:val="00FD3025"/>
    <w:rsid w:val="00FD3C07"/>
    <w:rsid w:val="00FD4590"/>
    <w:rsid w:val="00FD78DF"/>
    <w:rsid w:val="00FE2CC4"/>
    <w:rsid w:val="00FE331D"/>
    <w:rsid w:val="00FE4702"/>
    <w:rsid w:val="00FE534E"/>
    <w:rsid w:val="00FE5D1C"/>
    <w:rsid w:val="00FE785B"/>
    <w:rsid w:val="00FE7888"/>
    <w:rsid w:val="00FF060B"/>
    <w:rsid w:val="00FF1781"/>
    <w:rsid w:val="00FF2A04"/>
    <w:rsid w:val="00FF3896"/>
    <w:rsid w:val="00FF4836"/>
    <w:rsid w:val="00FF5CE9"/>
    <w:rsid w:val="00FF5E6E"/>
    <w:rsid w:val="00FF5F7D"/>
    <w:rsid w:val="1AE301C9"/>
    <w:rsid w:val="43BFAF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FD640F"/>
  <w15:docId w15:val="{6F09F72D-6AB5-4DA6-8271-2F32512D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Bullet 2" w:qFormat="1"/>
    <w:lsdException w:name="List Bullet 3" w:qFormat="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01ABC"/>
    <w:pPr>
      <w:spacing w:before="120" w:after="120"/>
    </w:pPr>
    <w:rPr>
      <w:rFonts w:ascii="Calibri" w:eastAsia="Times New Roman" w:hAnsi="Calibri" w:cs="Calibri Light"/>
      <w:color w:val="3A3C4B" w:themeColor="text1"/>
      <w:lang w:eastAsia="x-none"/>
    </w:rPr>
  </w:style>
  <w:style w:type="paragraph" w:styleId="Heading1">
    <w:name w:val="heading 1"/>
    <w:next w:val="Normal"/>
    <w:link w:val="Heading1Char"/>
    <w:qFormat/>
    <w:rsid w:val="00CF4AED"/>
    <w:pPr>
      <w:outlineLvl w:val="0"/>
    </w:pPr>
    <w:rPr>
      <w:rFonts w:ascii="Calibri" w:hAnsi="Calibri" w:cstheme="majorHAnsi"/>
      <w:b/>
      <w:color w:val="613BBF" w:themeColor="accent1"/>
      <w:sz w:val="40"/>
      <w:szCs w:val="40"/>
      <w:lang w:eastAsia="x-none"/>
    </w:rPr>
  </w:style>
  <w:style w:type="paragraph" w:styleId="Heading2">
    <w:name w:val="heading 2"/>
    <w:basedOn w:val="Normal"/>
    <w:next w:val="Normal"/>
    <w:link w:val="Heading2Char"/>
    <w:qFormat/>
    <w:rsid w:val="00384255"/>
    <w:pPr>
      <w:spacing w:after="240"/>
      <w:outlineLvl w:val="1"/>
    </w:pPr>
    <w:rPr>
      <w:b/>
      <w:sz w:val="34"/>
      <w:szCs w:val="34"/>
    </w:rPr>
  </w:style>
  <w:style w:type="paragraph" w:styleId="Heading3">
    <w:name w:val="heading 3"/>
    <w:next w:val="Normal"/>
    <w:link w:val="Heading3Char"/>
    <w:qFormat/>
    <w:rsid w:val="00384255"/>
    <w:pPr>
      <w:spacing w:before="120" w:after="240"/>
      <w:outlineLvl w:val="2"/>
    </w:pPr>
    <w:rPr>
      <w:rFonts w:ascii="Calibri" w:eastAsia="Times New Roman" w:hAnsi="Calibri" w:cs="Calibri Light"/>
      <w:color w:val="542B9F" w:themeColor="text2"/>
      <w:sz w:val="28"/>
      <w:szCs w:val="28"/>
      <w:lang w:eastAsia="x-none"/>
    </w:rPr>
  </w:style>
  <w:style w:type="paragraph" w:styleId="Heading4">
    <w:name w:val="heading 4"/>
    <w:basedOn w:val="Heading5"/>
    <w:next w:val="Normal"/>
    <w:link w:val="Heading4Char"/>
    <w:qFormat/>
    <w:rsid w:val="00CF4AED"/>
    <w:pPr>
      <w:outlineLvl w:val="3"/>
    </w:pPr>
    <w:rPr>
      <w:rFonts w:ascii="Calibri" w:hAnsi="Calibri"/>
    </w:rPr>
  </w:style>
  <w:style w:type="paragraph" w:styleId="Heading5">
    <w:name w:val="heading 5"/>
    <w:basedOn w:val="Normal"/>
    <w:next w:val="Normal"/>
    <w:link w:val="Heading5Char"/>
    <w:unhideWhenUsed/>
    <w:rsid w:val="007E35A9"/>
    <w:pPr>
      <w:keepNext/>
      <w:keepLines/>
      <w:spacing w:before="240"/>
      <w:outlineLvl w:val="4"/>
    </w:pPr>
    <w:rPr>
      <w:rFonts w:ascii="Museo Sans 500" w:eastAsia="Cambria" w:hAnsi="Museo Sans 500" w:cstheme="majorBidi"/>
      <w:b/>
    </w:rPr>
  </w:style>
  <w:style w:type="paragraph" w:styleId="Heading6">
    <w:name w:val="heading 6"/>
    <w:basedOn w:val="Normal"/>
    <w:next w:val="Normal"/>
    <w:link w:val="Heading6Char"/>
    <w:unhideWhenUsed/>
    <w:rsid w:val="00EA73FB"/>
    <w:pPr>
      <w:keepNext/>
      <w:keepLines/>
      <w:spacing w:before="40" w:after="0"/>
      <w:outlineLvl w:val="5"/>
    </w:pPr>
    <w:rPr>
      <w:rFonts w:asciiTheme="majorHAnsi" w:eastAsiaTheme="majorEastAsia" w:hAnsiTheme="majorHAnsi" w:cstheme="majorBidi"/>
      <w:b/>
    </w:rPr>
  </w:style>
  <w:style w:type="paragraph" w:styleId="Heading7">
    <w:name w:val="heading 7"/>
    <w:basedOn w:val="Heading6"/>
    <w:next w:val="Normal"/>
    <w:link w:val="Heading7Char"/>
    <w:unhideWhenUsed/>
    <w:rsid w:val="001C21D9"/>
    <w:pPr>
      <w:outlineLvl w:val="6"/>
    </w:pPr>
  </w:style>
  <w:style w:type="paragraph" w:styleId="Heading8">
    <w:name w:val="heading 8"/>
    <w:basedOn w:val="Heading7"/>
    <w:next w:val="Normal"/>
    <w:link w:val="Heading8Char"/>
    <w:unhideWhenUsed/>
    <w:rsid w:val="001C21D9"/>
    <w:pPr>
      <w:outlineLvl w:val="7"/>
    </w:pPr>
  </w:style>
  <w:style w:type="paragraph" w:styleId="Heading9">
    <w:name w:val="heading 9"/>
    <w:basedOn w:val="Normal"/>
    <w:next w:val="Normal"/>
    <w:link w:val="Heading9Char"/>
    <w:unhideWhenUsed/>
    <w:rsid w:val="00EA73FB"/>
    <w:pPr>
      <w:keepNext/>
      <w:keepLines/>
      <w:spacing w:before="40" w:after="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4AED"/>
    <w:rPr>
      <w:rFonts w:ascii="Calibri" w:hAnsi="Calibri" w:cstheme="majorHAnsi"/>
      <w:b/>
      <w:color w:val="613BBF" w:themeColor="accent1"/>
      <w:sz w:val="40"/>
      <w:szCs w:val="40"/>
      <w:lang w:eastAsia="x-none"/>
    </w:rPr>
  </w:style>
  <w:style w:type="character" w:customStyle="1" w:styleId="Heading3Char">
    <w:name w:val="Heading 3 Char"/>
    <w:link w:val="Heading3"/>
    <w:rsid w:val="00384255"/>
    <w:rPr>
      <w:rFonts w:ascii="Calibri" w:eastAsia="Times New Roman" w:hAnsi="Calibri" w:cs="Calibri Light"/>
      <w:color w:val="542B9F" w:themeColor="text2"/>
      <w:sz w:val="28"/>
      <w:szCs w:val="28"/>
      <w:lang w:eastAsia="x-none"/>
    </w:rPr>
  </w:style>
  <w:style w:type="character" w:customStyle="1" w:styleId="Heading2Char">
    <w:name w:val="Heading 2 Char"/>
    <w:link w:val="Heading2"/>
    <w:rsid w:val="00384255"/>
    <w:rPr>
      <w:rFonts w:ascii="Calibri Light" w:eastAsia="Times New Roman" w:hAnsi="Calibri Light" w:cs="Calibri Light"/>
      <w:b/>
      <w:color w:val="3A3C4B" w:themeColor="text1"/>
      <w:sz w:val="34"/>
      <w:szCs w:val="34"/>
      <w:lang w:eastAsia="x-none"/>
    </w:rPr>
  </w:style>
  <w:style w:type="paragraph" w:styleId="NoSpacing">
    <w:name w:val="No Spacing"/>
    <w:link w:val="NoSpacingChar"/>
    <w:uiPriority w:val="1"/>
    <w:qFormat/>
    <w:rsid w:val="00FD0D43"/>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FD0D43"/>
    <w:rPr>
      <w:rFonts w:asciiTheme="minorHAnsi" w:eastAsiaTheme="minorEastAsia" w:hAnsiTheme="minorHAnsi" w:cstheme="minorBidi"/>
      <w:sz w:val="22"/>
      <w:szCs w:val="22"/>
      <w:lang w:eastAsia="zh-CN"/>
    </w:rPr>
  </w:style>
  <w:style w:type="character" w:customStyle="1" w:styleId="Heading6Char">
    <w:name w:val="Heading 6 Char"/>
    <w:basedOn w:val="DefaultParagraphFont"/>
    <w:link w:val="Heading6"/>
    <w:rsid w:val="00EA73FB"/>
    <w:rPr>
      <w:rFonts w:asciiTheme="majorHAnsi" w:eastAsiaTheme="majorEastAsia" w:hAnsiTheme="majorHAnsi" w:cstheme="majorBidi"/>
      <w:b/>
      <w:color w:val="3A3C4B" w:themeColor="text1"/>
      <w:sz w:val="22"/>
      <w:lang w:eastAsia="x-none"/>
    </w:rPr>
  </w:style>
  <w:style w:type="paragraph" w:customStyle="1" w:styleId="CalloutBlue">
    <w:name w:val="Callout Blue"/>
    <w:basedOn w:val="Normal"/>
    <w:qFormat/>
    <w:rsid w:val="008B642F"/>
    <w:pPr>
      <w:jc w:val="both"/>
    </w:pPr>
    <w:rPr>
      <w:b/>
      <w:color w:val="3B55E6" w:themeColor="accent2"/>
      <w:sz w:val="44"/>
      <w:szCs w:val="44"/>
    </w:rPr>
  </w:style>
  <w:style w:type="paragraph" w:styleId="Footer">
    <w:name w:val="footer"/>
    <w:basedOn w:val="Normal"/>
    <w:link w:val="FooterChar"/>
    <w:uiPriority w:val="99"/>
    <w:rsid w:val="00CC666E"/>
    <w:pPr>
      <w:tabs>
        <w:tab w:val="right" w:pos="9990"/>
      </w:tabs>
      <w:spacing w:after="0"/>
    </w:pPr>
    <w:rPr>
      <w:rFonts w:cstheme="majorHAnsi"/>
      <w:color w:val="1D1E25" w:themeColor="text1" w:themeShade="80"/>
      <w:spacing w:val="4"/>
      <w:sz w:val="22"/>
      <w:szCs w:val="22"/>
    </w:rPr>
  </w:style>
  <w:style w:type="character" w:customStyle="1" w:styleId="FooterChar">
    <w:name w:val="Footer Char"/>
    <w:link w:val="Footer"/>
    <w:uiPriority w:val="99"/>
    <w:rsid w:val="00CC666E"/>
    <w:rPr>
      <w:rFonts w:ascii="Calibri" w:eastAsia="Times New Roman" w:hAnsi="Calibri" w:cstheme="majorHAnsi"/>
      <w:color w:val="1D1E25" w:themeColor="text1" w:themeShade="80"/>
      <w:spacing w:val="4"/>
      <w:sz w:val="22"/>
      <w:szCs w:val="22"/>
      <w:lang w:eastAsia="x-none"/>
    </w:rPr>
  </w:style>
  <w:style w:type="table" w:styleId="TableGrid">
    <w:name w:val="Table Grid"/>
    <w:basedOn w:val="TableNormal"/>
    <w:uiPriority w:val="59"/>
    <w:rsid w:val="002D1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semiHidden/>
    <w:unhideWhenUsed/>
    <w:rsid w:val="001C21D9"/>
    <w:pPr>
      <w:spacing w:line="480" w:lineRule="auto"/>
    </w:pPr>
  </w:style>
  <w:style w:type="character" w:customStyle="1" w:styleId="BodyText2Char">
    <w:name w:val="Body Text 2 Char"/>
    <w:basedOn w:val="DefaultParagraphFont"/>
    <w:link w:val="BodyText2"/>
    <w:semiHidden/>
    <w:rsid w:val="001C21D9"/>
    <w:rPr>
      <w:rFonts w:ascii="Calibri Light" w:eastAsia="Times New Roman" w:hAnsi="Calibri Light" w:cs="Calibri Light"/>
      <w:color w:val="542B9F" w:themeColor="text2"/>
      <w:sz w:val="20"/>
      <w:lang w:eastAsia="x-none"/>
    </w:rPr>
  </w:style>
  <w:style w:type="character" w:customStyle="1" w:styleId="Heading4Char">
    <w:name w:val="Heading 4 Char"/>
    <w:link w:val="Heading4"/>
    <w:rsid w:val="00CF4AED"/>
    <w:rPr>
      <w:rFonts w:ascii="Calibri" w:hAnsi="Calibri" w:cstheme="majorBidi"/>
      <w:b/>
      <w:color w:val="3A3C4B" w:themeColor="text1"/>
      <w:sz w:val="22"/>
      <w:lang w:eastAsia="x-none"/>
    </w:rPr>
  </w:style>
  <w:style w:type="paragraph" w:customStyle="1" w:styleId="RFPQuote">
    <w:name w:val="RFP Quote"/>
    <w:basedOn w:val="Normal"/>
    <w:qFormat/>
    <w:rsid w:val="00CC666E"/>
    <w:pPr>
      <w:pBdr>
        <w:top w:val="single" w:sz="48" w:space="2" w:color="E8E8E8"/>
        <w:left w:val="single" w:sz="48" w:space="5" w:color="E8E8E8"/>
        <w:bottom w:val="single" w:sz="48" w:space="2" w:color="E8E8E8"/>
        <w:right w:val="single" w:sz="48" w:space="5" w:color="E8E8E8"/>
      </w:pBdr>
      <w:shd w:val="clear" w:color="auto" w:fill="E8E8E8"/>
      <w:ind w:left="187" w:right="187"/>
    </w:pPr>
    <w:rPr>
      <w:color w:val="1D1E25" w:themeColor="text1" w:themeShade="80"/>
    </w:rPr>
  </w:style>
  <w:style w:type="character" w:styleId="Hyperlink">
    <w:name w:val="Hyperlink"/>
    <w:uiPriority w:val="99"/>
    <w:unhideWhenUsed/>
    <w:rsid w:val="00DB6A8E"/>
    <w:rPr>
      <w:color w:val="0000FF"/>
      <w:u w:val="single"/>
    </w:rPr>
  </w:style>
  <w:style w:type="character" w:styleId="FollowedHyperlink">
    <w:name w:val="FollowedHyperlink"/>
    <w:semiHidden/>
    <w:unhideWhenUsed/>
    <w:rsid w:val="002C2D3F"/>
    <w:rPr>
      <w:color w:val="800080"/>
      <w:u w:val="single"/>
    </w:rPr>
  </w:style>
  <w:style w:type="paragraph" w:styleId="NormalIndent">
    <w:name w:val="Normal Indent"/>
    <w:basedOn w:val="Normal"/>
    <w:unhideWhenUsed/>
    <w:rsid w:val="00E24DE6"/>
    <w:pPr>
      <w:spacing w:before="0" w:after="60"/>
      <w:ind w:left="360"/>
    </w:pPr>
  </w:style>
  <w:style w:type="paragraph" w:styleId="TOCHeading">
    <w:name w:val="TOC Heading"/>
    <w:basedOn w:val="Heading1"/>
    <w:next w:val="Normal"/>
    <w:uiPriority w:val="39"/>
    <w:unhideWhenUsed/>
    <w:rsid w:val="00EA73FB"/>
    <w:pPr>
      <w:keepNext/>
      <w:keepLines/>
      <w:spacing w:before="240"/>
      <w:outlineLvl w:val="9"/>
    </w:pPr>
    <w:rPr>
      <w:rFonts w:eastAsiaTheme="majorEastAsia" w:cstheme="majorBidi"/>
      <w:szCs w:val="32"/>
    </w:rPr>
  </w:style>
  <w:style w:type="paragraph" w:styleId="ListParagraph">
    <w:name w:val="List Paragraph"/>
    <w:basedOn w:val="Normal"/>
    <w:qFormat/>
    <w:rsid w:val="00301ABC"/>
    <w:pPr>
      <w:numPr>
        <w:ilvl w:val="3"/>
        <w:numId w:val="10"/>
      </w:numPr>
    </w:pPr>
  </w:style>
  <w:style w:type="paragraph" w:styleId="TOC1">
    <w:name w:val="toc 1"/>
    <w:basedOn w:val="Normal"/>
    <w:next w:val="Normal"/>
    <w:autoRedefine/>
    <w:uiPriority w:val="39"/>
    <w:unhideWhenUsed/>
    <w:rsid w:val="00301ABC"/>
    <w:pPr>
      <w:tabs>
        <w:tab w:val="right" w:leader="dot" w:pos="10080"/>
      </w:tabs>
      <w:spacing w:before="0" w:after="60"/>
    </w:pPr>
    <w:rPr>
      <w:rFonts w:cs="Arial"/>
    </w:rPr>
  </w:style>
  <w:style w:type="paragraph" w:styleId="TOC2">
    <w:name w:val="toc 2"/>
    <w:basedOn w:val="TOC1"/>
    <w:next w:val="Normal"/>
    <w:autoRedefine/>
    <w:uiPriority w:val="39"/>
    <w:unhideWhenUsed/>
    <w:rsid w:val="008B642F"/>
    <w:pPr>
      <w:tabs>
        <w:tab w:val="clear" w:pos="10080"/>
        <w:tab w:val="right" w:leader="dot" w:pos="10070"/>
      </w:tabs>
      <w:ind w:left="216"/>
    </w:pPr>
  </w:style>
  <w:style w:type="paragraph" w:styleId="TOC3">
    <w:name w:val="toc 3"/>
    <w:basedOn w:val="TOC2"/>
    <w:next w:val="Normal"/>
    <w:autoRedefine/>
    <w:uiPriority w:val="39"/>
    <w:unhideWhenUsed/>
    <w:rsid w:val="008B642F"/>
    <w:pPr>
      <w:ind w:left="446"/>
    </w:pPr>
  </w:style>
  <w:style w:type="paragraph" w:styleId="CommentText">
    <w:name w:val="annotation text"/>
    <w:basedOn w:val="Normal"/>
    <w:link w:val="CommentTextChar"/>
    <w:uiPriority w:val="99"/>
    <w:semiHidden/>
    <w:unhideWhenUsed/>
    <w:rsid w:val="003F38E7"/>
    <w:pPr>
      <w:spacing w:before="0" w:after="0"/>
      <w:jc w:val="both"/>
    </w:pPr>
    <w:rPr>
      <w:rFonts w:ascii="Arial" w:hAnsi="Arial" w:cs="Arial"/>
      <w:color w:val="auto"/>
      <w:sz w:val="20"/>
      <w:szCs w:val="20"/>
      <w:lang w:eastAsia="en-US"/>
    </w:rPr>
  </w:style>
  <w:style w:type="character" w:customStyle="1" w:styleId="CommentTextChar">
    <w:name w:val="Comment Text Char"/>
    <w:basedOn w:val="DefaultParagraphFont"/>
    <w:link w:val="CommentText"/>
    <w:uiPriority w:val="99"/>
    <w:semiHidden/>
    <w:rsid w:val="003F38E7"/>
    <w:rPr>
      <w:rFonts w:ascii="Arial" w:eastAsia="Times New Roman" w:hAnsi="Arial" w:cs="Arial"/>
      <w:sz w:val="20"/>
      <w:szCs w:val="20"/>
    </w:rPr>
  </w:style>
  <w:style w:type="character" w:styleId="Hashtag">
    <w:name w:val="Hashtag"/>
    <w:basedOn w:val="DefaultParagraphFont"/>
    <w:rsid w:val="001C21D9"/>
    <w:rPr>
      <w:color w:val="2B579A"/>
      <w:shd w:val="clear" w:color="auto" w:fill="E1DFDD"/>
    </w:rPr>
  </w:style>
  <w:style w:type="table" w:styleId="GridTable4-Accent1">
    <w:name w:val="Grid Table 4 Accent 1"/>
    <w:basedOn w:val="TableNormal"/>
    <w:uiPriority w:val="49"/>
    <w:rsid w:val="00302578"/>
    <w:tblPr>
      <w:tblStyleRowBandSize w:val="1"/>
      <w:tblStyleColBandSize w:val="1"/>
      <w:tblBorders>
        <w:top w:val="single" w:sz="4" w:space="0" w:color="9F87DA" w:themeColor="accent1" w:themeTint="99"/>
        <w:left w:val="single" w:sz="4" w:space="0" w:color="9F87DA" w:themeColor="accent1" w:themeTint="99"/>
        <w:bottom w:val="single" w:sz="4" w:space="0" w:color="9F87DA" w:themeColor="accent1" w:themeTint="99"/>
        <w:right w:val="single" w:sz="4" w:space="0" w:color="9F87DA" w:themeColor="accent1" w:themeTint="99"/>
        <w:insideH w:val="single" w:sz="4" w:space="0" w:color="9F87DA" w:themeColor="accent1" w:themeTint="99"/>
        <w:insideV w:val="single" w:sz="4" w:space="0" w:color="9F87DA" w:themeColor="accent1" w:themeTint="99"/>
      </w:tblBorders>
    </w:tblPr>
    <w:tblStylePr w:type="firstRow">
      <w:rPr>
        <w:b/>
        <w:bCs/>
        <w:color w:val="FFFFFF" w:themeColor="background1"/>
      </w:rPr>
      <w:tblPr/>
      <w:tcPr>
        <w:tcBorders>
          <w:top w:val="single" w:sz="4" w:space="0" w:color="613BBF" w:themeColor="accent1"/>
          <w:left w:val="single" w:sz="4" w:space="0" w:color="613BBF" w:themeColor="accent1"/>
          <w:bottom w:val="single" w:sz="4" w:space="0" w:color="613BBF" w:themeColor="accent1"/>
          <w:right w:val="single" w:sz="4" w:space="0" w:color="613BBF" w:themeColor="accent1"/>
          <w:insideH w:val="nil"/>
          <w:insideV w:val="nil"/>
        </w:tcBorders>
        <w:shd w:val="clear" w:color="auto" w:fill="613BBF" w:themeFill="accent1"/>
      </w:tcPr>
    </w:tblStylePr>
    <w:tblStylePr w:type="lastRow">
      <w:rPr>
        <w:b/>
        <w:bCs/>
      </w:rPr>
      <w:tblPr/>
      <w:tcPr>
        <w:tcBorders>
          <w:top w:val="double" w:sz="4" w:space="0" w:color="613BBF" w:themeColor="accent1"/>
        </w:tcBorders>
      </w:tcPr>
    </w:tblStylePr>
    <w:tblStylePr w:type="firstCol">
      <w:rPr>
        <w:b/>
        <w:bCs/>
      </w:rPr>
    </w:tblStylePr>
    <w:tblStylePr w:type="lastCol">
      <w:rPr>
        <w:b/>
        <w:bCs/>
      </w:rPr>
    </w:tblStylePr>
    <w:tblStylePr w:type="band1Vert">
      <w:tblPr/>
      <w:tcPr>
        <w:shd w:val="clear" w:color="auto" w:fill="DFD7F2" w:themeFill="accent1" w:themeFillTint="33"/>
      </w:tcPr>
    </w:tblStylePr>
    <w:tblStylePr w:type="band1Horz">
      <w:tblPr/>
      <w:tcPr>
        <w:shd w:val="clear" w:color="auto" w:fill="DFD7F2" w:themeFill="accent1" w:themeFillTint="33"/>
      </w:tcPr>
    </w:tblStylePr>
  </w:style>
  <w:style w:type="character" w:customStyle="1" w:styleId="Heading8Char">
    <w:name w:val="Heading 8 Char"/>
    <w:basedOn w:val="DefaultParagraphFont"/>
    <w:link w:val="Heading8"/>
    <w:rsid w:val="001C21D9"/>
    <w:rPr>
      <w:rFonts w:asciiTheme="majorHAnsi" w:eastAsiaTheme="majorEastAsia" w:hAnsiTheme="majorHAnsi" w:cstheme="majorBidi"/>
      <w:b/>
      <w:color w:val="57C129" w:themeColor="background2"/>
      <w:sz w:val="20"/>
      <w:lang w:eastAsia="x-none"/>
    </w:rPr>
  </w:style>
  <w:style w:type="character" w:customStyle="1" w:styleId="Heading7Char">
    <w:name w:val="Heading 7 Char"/>
    <w:basedOn w:val="DefaultParagraphFont"/>
    <w:link w:val="Heading7"/>
    <w:rsid w:val="001C21D9"/>
    <w:rPr>
      <w:rFonts w:asciiTheme="majorHAnsi" w:eastAsiaTheme="majorEastAsia" w:hAnsiTheme="majorHAnsi" w:cstheme="majorBidi"/>
      <w:b/>
      <w:color w:val="57C129" w:themeColor="background2"/>
      <w:sz w:val="20"/>
      <w:lang w:eastAsia="x-none"/>
    </w:rPr>
  </w:style>
  <w:style w:type="paragraph" w:styleId="Revision">
    <w:name w:val="Revision"/>
    <w:hidden/>
    <w:semiHidden/>
    <w:rsid w:val="0010766C"/>
    <w:rPr>
      <w:rFonts w:ascii="Arial" w:eastAsia="Times New Roman" w:hAnsi="Arial" w:cs="Arial"/>
      <w:sz w:val="22"/>
    </w:rPr>
  </w:style>
  <w:style w:type="paragraph" w:styleId="Subtitle">
    <w:name w:val="Subtitle"/>
    <w:next w:val="Normal"/>
    <w:link w:val="SubtitleChar"/>
    <w:rsid w:val="00CF4AED"/>
    <w:pPr>
      <w:spacing w:after="480"/>
    </w:pPr>
    <w:rPr>
      <w:rFonts w:ascii="Calibri" w:eastAsia="Times New Roman" w:hAnsi="Calibri" w:cs="Calibri Light"/>
      <w:color w:val="3A3C4B" w:themeColor="text1"/>
      <w:sz w:val="42"/>
      <w:szCs w:val="42"/>
      <w:lang w:eastAsia="x-none"/>
    </w:rPr>
  </w:style>
  <w:style w:type="paragraph" w:styleId="ListBullet">
    <w:name w:val="List Bullet"/>
    <w:basedOn w:val="Normal"/>
    <w:unhideWhenUsed/>
    <w:qFormat/>
    <w:rsid w:val="00E24DE6"/>
    <w:pPr>
      <w:numPr>
        <w:numId w:val="20"/>
      </w:numPr>
      <w:contextualSpacing/>
    </w:pPr>
  </w:style>
  <w:style w:type="paragraph" w:styleId="FootnoteText">
    <w:name w:val="footnote text"/>
    <w:basedOn w:val="Normal"/>
    <w:link w:val="FootnoteTextChar"/>
    <w:unhideWhenUsed/>
    <w:rsid w:val="002F6841"/>
    <w:pPr>
      <w:spacing w:before="60" w:after="60"/>
    </w:pPr>
    <w:rPr>
      <w:rFonts w:cs="Times New Roman"/>
      <w:sz w:val="19"/>
      <w:szCs w:val="19"/>
    </w:rPr>
  </w:style>
  <w:style w:type="character" w:customStyle="1" w:styleId="FootnoteTextChar">
    <w:name w:val="Footnote Text Char"/>
    <w:basedOn w:val="DefaultParagraphFont"/>
    <w:link w:val="FootnoteText"/>
    <w:rsid w:val="002F6841"/>
    <w:rPr>
      <w:rFonts w:ascii="Calibri" w:eastAsia="Times New Roman" w:hAnsi="Calibri"/>
      <w:color w:val="3A3C4B" w:themeColor="text1"/>
      <w:sz w:val="19"/>
      <w:szCs w:val="19"/>
      <w:lang w:eastAsia="x-none"/>
    </w:rPr>
  </w:style>
  <w:style w:type="table" w:styleId="TableGridLight">
    <w:name w:val="Grid Table Light"/>
    <w:basedOn w:val="TableNormal"/>
    <w:uiPriority w:val="40"/>
    <w:rsid w:val="00F81C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81C5C"/>
    <w:tblPr>
      <w:tblStyleRowBandSize w:val="1"/>
      <w:tblStyleColBandSize w:val="1"/>
      <w:tblBorders>
        <w:top w:val="single" w:sz="4" w:space="0" w:color="9497AC" w:themeColor="text1" w:themeTint="80"/>
        <w:bottom w:val="single" w:sz="4" w:space="0" w:color="9497AC" w:themeColor="text1" w:themeTint="80"/>
      </w:tblBorders>
    </w:tblPr>
    <w:tblStylePr w:type="firstRow">
      <w:rPr>
        <w:b/>
        <w:bCs/>
      </w:rPr>
      <w:tblPr/>
      <w:tcPr>
        <w:tcBorders>
          <w:bottom w:val="single" w:sz="4" w:space="0" w:color="9497AC" w:themeColor="text1" w:themeTint="80"/>
        </w:tcBorders>
      </w:tcPr>
    </w:tblStylePr>
    <w:tblStylePr w:type="lastRow">
      <w:rPr>
        <w:b/>
        <w:bCs/>
      </w:rPr>
      <w:tblPr/>
      <w:tcPr>
        <w:tcBorders>
          <w:top w:val="single" w:sz="4" w:space="0" w:color="9497AC" w:themeColor="text1" w:themeTint="80"/>
        </w:tcBorders>
      </w:tcPr>
    </w:tblStylePr>
    <w:tblStylePr w:type="firstCol">
      <w:rPr>
        <w:b/>
        <w:bCs/>
      </w:rPr>
    </w:tblStylePr>
    <w:tblStylePr w:type="lastCol">
      <w:rPr>
        <w:b/>
        <w:bCs/>
      </w:rPr>
    </w:tblStylePr>
    <w:tblStylePr w:type="band1Vert">
      <w:tblPr/>
      <w:tcPr>
        <w:tcBorders>
          <w:left w:val="single" w:sz="4" w:space="0" w:color="9497AC" w:themeColor="text1" w:themeTint="80"/>
          <w:right w:val="single" w:sz="4" w:space="0" w:color="9497AC" w:themeColor="text1" w:themeTint="80"/>
        </w:tcBorders>
      </w:tcPr>
    </w:tblStylePr>
    <w:tblStylePr w:type="band2Vert">
      <w:tblPr/>
      <w:tcPr>
        <w:tcBorders>
          <w:left w:val="single" w:sz="4" w:space="0" w:color="9497AC" w:themeColor="text1" w:themeTint="80"/>
          <w:right w:val="single" w:sz="4" w:space="0" w:color="9497AC" w:themeColor="text1" w:themeTint="80"/>
        </w:tcBorders>
      </w:tcPr>
    </w:tblStylePr>
    <w:tblStylePr w:type="band1Horz">
      <w:tblPr/>
      <w:tcPr>
        <w:tcBorders>
          <w:top w:val="single" w:sz="4" w:space="0" w:color="9497AC" w:themeColor="text1" w:themeTint="80"/>
          <w:bottom w:val="single" w:sz="4" w:space="0" w:color="9497AC" w:themeColor="text1" w:themeTint="80"/>
        </w:tcBorders>
      </w:tcPr>
    </w:tblStylePr>
  </w:style>
  <w:style w:type="table" w:styleId="PlainTable5">
    <w:name w:val="Plain Table 5"/>
    <w:basedOn w:val="TableNormal"/>
    <w:uiPriority w:val="45"/>
    <w:rsid w:val="00F81C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97A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97A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97A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97A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Bullet2">
    <w:name w:val="List Bullet 2"/>
    <w:basedOn w:val="Normal"/>
    <w:qFormat/>
    <w:rsid w:val="00E24DE6"/>
    <w:pPr>
      <w:numPr>
        <w:ilvl w:val="1"/>
        <w:numId w:val="20"/>
      </w:numPr>
      <w:contextualSpacing/>
    </w:pPr>
  </w:style>
  <w:style w:type="paragraph" w:styleId="ListBullet3">
    <w:name w:val="List Bullet 3"/>
    <w:basedOn w:val="Normal"/>
    <w:qFormat/>
    <w:rsid w:val="00E24DE6"/>
    <w:pPr>
      <w:numPr>
        <w:ilvl w:val="2"/>
        <w:numId w:val="20"/>
      </w:numPr>
      <w:contextualSpacing/>
    </w:pPr>
  </w:style>
  <w:style w:type="paragraph" w:styleId="ListBullet4">
    <w:name w:val="List Bullet 4"/>
    <w:basedOn w:val="Normal"/>
    <w:rsid w:val="00E24DE6"/>
    <w:pPr>
      <w:numPr>
        <w:ilvl w:val="3"/>
        <w:numId w:val="20"/>
      </w:numPr>
      <w:contextualSpacing/>
    </w:pPr>
  </w:style>
  <w:style w:type="character" w:customStyle="1" w:styleId="Heading5Char">
    <w:name w:val="Heading 5 Char"/>
    <w:basedOn w:val="DefaultParagraphFont"/>
    <w:link w:val="Heading5"/>
    <w:rsid w:val="007E35A9"/>
    <w:rPr>
      <w:rFonts w:ascii="Museo Sans 500" w:hAnsi="Museo Sans 500" w:cstheme="majorBidi"/>
      <w:b/>
      <w:color w:val="3A3C4B" w:themeColor="text1"/>
      <w:sz w:val="22"/>
      <w:lang w:eastAsia="x-none"/>
    </w:rPr>
  </w:style>
  <w:style w:type="table" w:styleId="PlainTable3">
    <w:name w:val="Plain Table 3"/>
    <w:basedOn w:val="TableNormal"/>
    <w:uiPriority w:val="43"/>
    <w:rsid w:val="00302578"/>
    <w:tblPr>
      <w:tblStyleRowBandSize w:val="1"/>
      <w:tblStyleColBandSize w:val="1"/>
    </w:tblPr>
    <w:tblStylePr w:type="firstRow">
      <w:rPr>
        <w:b/>
        <w:bCs/>
        <w:caps/>
      </w:rPr>
      <w:tblPr/>
      <w:tcPr>
        <w:tcBorders>
          <w:bottom w:val="single" w:sz="4" w:space="0" w:color="9497A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497A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uiPriority w:val="20"/>
    <w:rsid w:val="00536C44"/>
    <w:rPr>
      <w:i/>
      <w:iCs/>
    </w:rPr>
  </w:style>
  <w:style w:type="character" w:customStyle="1" w:styleId="Heading9Char">
    <w:name w:val="Heading 9 Char"/>
    <w:basedOn w:val="DefaultParagraphFont"/>
    <w:link w:val="Heading9"/>
    <w:rsid w:val="00EA73FB"/>
    <w:rPr>
      <w:rFonts w:asciiTheme="majorHAnsi" w:eastAsiaTheme="majorEastAsia" w:hAnsiTheme="majorHAnsi" w:cstheme="majorBidi"/>
      <w:i/>
      <w:iCs/>
      <w:color w:val="3A3C4B" w:themeColor="text1"/>
      <w:sz w:val="21"/>
      <w:szCs w:val="21"/>
      <w:lang w:eastAsia="x-none"/>
    </w:rPr>
  </w:style>
  <w:style w:type="character" w:styleId="Strong">
    <w:name w:val="Strong"/>
    <w:basedOn w:val="DefaultParagraphFont"/>
    <w:uiPriority w:val="22"/>
    <w:rsid w:val="004A1A90"/>
    <w:rPr>
      <w:b/>
      <w:bCs/>
    </w:rPr>
  </w:style>
  <w:style w:type="paragraph" w:styleId="BodyText3">
    <w:name w:val="Body Text 3"/>
    <w:basedOn w:val="Normal"/>
    <w:link w:val="BodyText3Char"/>
    <w:rsid w:val="0000516F"/>
    <w:rPr>
      <w:sz w:val="16"/>
      <w:szCs w:val="16"/>
    </w:rPr>
  </w:style>
  <w:style w:type="paragraph" w:styleId="BodyTextIndent">
    <w:name w:val="Body Text Indent"/>
    <w:basedOn w:val="Normal"/>
    <w:link w:val="BodyTextIndentChar"/>
    <w:semiHidden/>
    <w:unhideWhenUsed/>
    <w:rsid w:val="001C21D9"/>
    <w:pPr>
      <w:ind w:left="360"/>
    </w:pPr>
  </w:style>
  <w:style w:type="paragraph" w:styleId="TOC4">
    <w:name w:val="toc 4"/>
    <w:basedOn w:val="TOC3"/>
    <w:next w:val="Normal"/>
    <w:autoRedefine/>
    <w:uiPriority w:val="39"/>
    <w:unhideWhenUsed/>
    <w:rsid w:val="00E24DE6"/>
    <w:pPr>
      <w:tabs>
        <w:tab w:val="clear" w:pos="10070"/>
        <w:tab w:val="right" w:leader="dot" w:pos="12240"/>
      </w:tabs>
      <w:ind w:left="662"/>
    </w:pPr>
  </w:style>
  <w:style w:type="paragraph" w:styleId="ListBullet5">
    <w:name w:val="List Bullet 5"/>
    <w:basedOn w:val="Normal"/>
    <w:rsid w:val="00E24DE6"/>
    <w:pPr>
      <w:numPr>
        <w:ilvl w:val="4"/>
        <w:numId w:val="20"/>
      </w:numPr>
      <w:ind w:left="2246"/>
      <w:contextualSpacing/>
    </w:pPr>
  </w:style>
  <w:style w:type="paragraph" w:styleId="ListNumber">
    <w:name w:val="List Number"/>
    <w:basedOn w:val="Normal"/>
    <w:unhideWhenUsed/>
    <w:rsid w:val="00301ABC"/>
    <w:pPr>
      <w:numPr>
        <w:numId w:val="6"/>
      </w:numPr>
      <w:tabs>
        <w:tab w:val="clear" w:pos="360"/>
      </w:tabs>
      <w:ind w:left="634"/>
    </w:pPr>
  </w:style>
  <w:style w:type="paragraph" w:styleId="ListNumber2">
    <w:name w:val="List Number 2"/>
    <w:basedOn w:val="Normal"/>
    <w:rsid w:val="00301ABC"/>
    <w:pPr>
      <w:numPr>
        <w:numId w:val="5"/>
      </w:numPr>
      <w:tabs>
        <w:tab w:val="clear" w:pos="720"/>
      </w:tabs>
      <w:ind w:left="994"/>
    </w:pPr>
  </w:style>
  <w:style w:type="paragraph" w:styleId="ListNumber3">
    <w:name w:val="List Number 3"/>
    <w:basedOn w:val="Normal"/>
    <w:rsid w:val="00301ABC"/>
    <w:pPr>
      <w:numPr>
        <w:ilvl w:val="1"/>
        <w:numId w:val="8"/>
      </w:numPr>
      <w:ind w:left="1354"/>
    </w:pPr>
  </w:style>
  <w:style w:type="paragraph" w:styleId="ListNumber4">
    <w:name w:val="List Number 4"/>
    <w:basedOn w:val="Normal"/>
    <w:rsid w:val="00301ABC"/>
    <w:pPr>
      <w:numPr>
        <w:numId w:val="4"/>
      </w:numPr>
      <w:tabs>
        <w:tab w:val="clear" w:pos="1440"/>
      </w:tabs>
      <w:ind w:left="1714"/>
    </w:pPr>
  </w:style>
  <w:style w:type="paragraph" w:styleId="ListNumber5">
    <w:name w:val="List Number 5"/>
    <w:basedOn w:val="Normal"/>
    <w:unhideWhenUsed/>
    <w:rsid w:val="00301ABC"/>
    <w:pPr>
      <w:numPr>
        <w:numId w:val="3"/>
      </w:numPr>
      <w:tabs>
        <w:tab w:val="clear" w:pos="1800"/>
      </w:tabs>
      <w:ind w:left="2074"/>
      <w:contextualSpacing/>
    </w:pPr>
  </w:style>
  <w:style w:type="character" w:customStyle="1" w:styleId="BodyText3Char">
    <w:name w:val="Body Text 3 Char"/>
    <w:basedOn w:val="DefaultParagraphFont"/>
    <w:link w:val="BodyText3"/>
    <w:rsid w:val="0000516F"/>
    <w:rPr>
      <w:rFonts w:ascii="Calibri Light" w:eastAsia="Times New Roman" w:hAnsi="Calibri Light" w:cs="Calibri Light"/>
      <w:color w:val="3A3C4B" w:themeColor="text1"/>
      <w:sz w:val="16"/>
      <w:szCs w:val="16"/>
      <w:lang w:eastAsia="x-none"/>
    </w:rPr>
  </w:style>
  <w:style w:type="character" w:customStyle="1" w:styleId="BodyTextIndentChar">
    <w:name w:val="Body Text Indent Char"/>
    <w:basedOn w:val="DefaultParagraphFont"/>
    <w:link w:val="BodyTextIndent"/>
    <w:semiHidden/>
    <w:rsid w:val="001C21D9"/>
    <w:rPr>
      <w:rFonts w:ascii="Calibri Light" w:eastAsia="Times New Roman" w:hAnsi="Calibri Light" w:cs="Calibri Light"/>
      <w:color w:val="542B9F" w:themeColor="text2"/>
      <w:sz w:val="20"/>
      <w:lang w:eastAsia="x-none"/>
    </w:rPr>
  </w:style>
  <w:style w:type="paragraph" w:styleId="Caption">
    <w:name w:val="caption"/>
    <w:basedOn w:val="Normal"/>
    <w:next w:val="Normal"/>
    <w:unhideWhenUsed/>
    <w:rsid w:val="002F6841"/>
    <w:pPr>
      <w:spacing w:before="0" w:after="200"/>
    </w:pPr>
    <w:rPr>
      <w:i/>
      <w:iCs/>
    </w:rPr>
  </w:style>
  <w:style w:type="character" w:styleId="CommentReference">
    <w:name w:val="annotation reference"/>
    <w:basedOn w:val="DefaultParagraphFont"/>
    <w:uiPriority w:val="99"/>
    <w:semiHidden/>
    <w:unhideWhenUsed/>
    <w:rsid w:val="00A50CA9"/>
    <w:rPr>
      <w:sz w:val="16"/>
      <w:szCs w:val="16"/>
    </w:rPr>
  </w:style>
  <w:style w:type="paragraph" w:styleId="BalloonText">
    <w:name w:val="Balloon Text"/>
    <w:basedOn w:val="Normal"/>
    <w:link w:val="BalloonTextChar"/>
    <w:semiHidden/>
    <w:unhideWhenUsed/>
    <w:rsid w:val="00A50CA9"/>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A50CA9"/>
    <w:rPr>
      <w:rFonts w:ascii="Times New Roman" w:eastAsia="Times New Roman" w:hAnsi="Times New Roman"/>
      <w:color w:val="542B9F" w:themeColor="text2"/>
      <w:sz w:val="18"/>
      <w:szCs w:val="18"/>
      <w:lang w:eastAsia="x-none"/>
    </w:rPr>
  </w:style>
  <w:style w:type="paragraph" w:customStyle="1" w:styleId="tablenormal0">
    <w:name w:val="table normal"/>
    <w:basedOn w:val="Normal"/>
    <w:qFormat/>
    <w:rsid w:val="00E24DE6"/>
    <w:pPr>
      <w:spacing w:before="40" w:after="40"/>
      <w:ind w:left="14"/>
    </w:pPr>
    <w:rPr>
      <w:sz w:val="22"/>
    </w:rPr>
  </w:style>
  <w:style w:type="table" w:styleId="PlainTable1">
    <w:name w:val="Plain Table 1"/>
    <w:basedOn w:val="TableNormal"/>
    <w:uiPriority w:val="41"/>
    <w:rsid w:val="00F928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paragraphafterbulletorlist">
    <w:name w:val="Normal paragraph after bullet or list"/>
    <w:basedOn w:val="Normal"/>
    <w:qFormat/>
    <w:rsid w:val="00301ABC"/>
    <w:pPr>
      <w:spacing w:before="240"/>
    </w:pPr>
  </w:style>
  <w:style w:type="table" w:customStyle="1" w:styleId="LevelAccess">
    <w:name w:val="Level Access"/>
    <w:basedOn w:val="TableNormal"/>
    <w:uiPriority w:val="99"/>
    <w:rsid w:val="001F11BF"/>
    <w:rPr>
      <w:rFonts w:asciiTheme="majorHAnsi" w:hAnsiTheme="majorHAnsi"/>
      <w:sz w:val="22"/>
    </w:rPr>
    <w:tblPr/>
  </w:style>
  <w:style w:type="table" w:customStyle="1" w:styleId="LevelAccess0">
    <w:name w:val="LevelAccess"/>
    <w:basedOn w:val="TableNormal"/>
    <w:uiPriority w:val="99"/>
    <w:rsid w:val="00B07587"/>
    <w:pPr>
      <w:spacing w:before="60" w:after="60"/>
    </w:pPr>
    <w:rPr>
      <w:rFonts w:asciiTheme="majorHAnsi" w:hAnsiTheme="majorHAnsi"/>
      <w:color w:val="542B9F" w:themeColor="text2"/>
      <w:sz w:val="22"/>
    </w:rPr>
    <w:tblPr>
      <w:tblStyleRowBandSize w:val="1"/>
      <w:tblBorders>
        <w:top w:val="single" w:sz="2" w:space="0" w:color="7F829C" w:themeColor="text1" w:themeTint="99"/>
        <w:left w:val="single" w:sz="2" w:space="0" w:color="7F829C" w:themeColor="text1" w:themeTint="99"/>
        <w:bottom w:val="single" w:sz="2" w:space="0" w:color="7F829C" w:themeColor="text1" w:themeTint="99"/>
        <w:right w:val="single" w:sz="2" w:space="0" w:color="7F829C" w:themeColor="text1" w:themeTint="99"/>
        <w:insideH w:val="single" w:sz="2" w:space="0" w:color="7F829C" w:themeColor="text1" w:themeTint="99"/>
        <w:insideV w:val="single" w:sz="2" w:space="0" w:color="7F829C" w:themeColor="text1" w:themeTint="99"/>
      </w:tblBorders>
    </w:tblPr>
    <w:tcPr>
      <w:vAlign w:val="center"/>
    </w:tcPr>
    <w:tblStylePr w:type="firstRow">
      <w:pPr>
        <w:wordWrap/>
        <w:spacing w:beforeLines="60" w:before="60" w:beforeAutospacing="0" w:afterLines="60" w:after="60" w:afterAutospacing="0" w:line="240" w:lineRule="auto"/>
      </w:pPr>
      <w:rPr>
        <w:rFonts w:ascii="Calibri" w:hAnsi="Calibri"/>
        <w:b/>
        <w:i w:val="0"/>
        <w:color w:val="FFFFFF" w:themeColor="background1"/>
        <w:sz w:val="24"/>
      </w:rPr>
      <w:tblPr/>
      <w:tcPr>
        <w:shd w:val="clear" w:color="auto" w:fill="613BBF" w:themeFill="accent1"/>
      </w:tcPr>
    </w:tblStylePr>
    <w:tblStylePr w:type="band1Horz">
      <w:pPr>
        <w:wordWrap/>
        <w:spacing w:line="240" w:lineRule="auto"/>
      </w:pPr>
      <w:tblPr/>
      <w:tcPr>
        <w:tcBorders>
          <w:top w:val="single" w:sz="4" w:space="0" w:color="65677D"/>
          <w:left w:val="single" w:sz="4" w:space="0" w:color="65677D"/>
          <w:bottom w:val="single" w:sz="4" w:space="0" w:color="65677D"/>
          <w:right w:val="single" w:sz="4" w:space="0" w:color="65677D"/>
          <w:insideH w:val="single" w:sz="4" w:space="0" w:color="65677D"/>
          <w:insideV w:val="single" w:sz="4" w:space="0" w:color="65677D"/>
        </w:tcBorders>
        <w:shd w:val="clear" w:color="auto" w:fill="F2F2F2" w:themeFill="background1" w:themeFillShade="F2"/>
      </w:tcPr>
    </w:tblStylePr>
    <w:tblStylePr w:type="band2Horz">
      <w:rPr>
        <w:rFonts w:asciiTheme="majorHAnsi" w:hAnsiTheme="majorHAnsi"/>
      </w:rPr>
      <w:tblPr/>
      <w:tcPr>
        <w:tcBorders>
          <w:top w:val="single" w:sz="4" w:space="0" w:color="65677D"/>
          <w:left w:val="single" w:sz="4" w:space="0" w:color="65677D"/>
          <w:bottom w:val="single" w:sz="4" w:space="0" w:color="65677D"/>
          <w:right w:val="single" w:sz="4" w:space="0" w:color="65677D"/>
          <w:insideH w:val="single" w:sz="4" w:space="0" w:color="65677D"/>
          <w:insideV w:val="single" w:sz="4" w:space="0" w:color="65677D"/>
        </w:tcBorders>
        <w:shd w:val="clear" w:color="auto" w:fill="FFFFFF" w:themeFill="background1"/>
      </w:tcPr>
    </w:tblStylePr>
  </w:style>
  <w:style w:type="character" w:customStyle="1" w:styleId="insert">
    <w:name w:val="&lt;&lt;insert&gt;&gt;"/>
    <w:basedOn w:val="DefaultParagraphFont"/>
    <w:uiPriority w:val="1"/>
    <w:qFormat/>
    <w:rsid w:val="00FD0D43"/>
    <w:rPr>
      <w:b w:val="0"/>
      <w:color w:val="6D307E" w:themeColor="accent4"/>
    </w:rPr>
  </w:style>
  <w:style w:type="character" w:customStyle="1" w:styleId="SubtitleChar">
    <w:name w:val="Subtitle Char"/>
    <w:basedOn w:val="DefaultParagraphFont"/>
    <w:link w:val="Subtitle"/>
    <w:rsid w:val="00CF4AED"/>
    <w:rPr>
      <w:rFonts w:ascii="Calibri" w:eastAsia="Times New Roman" w:hAnsi="Calibri" w:cs="Calibri Light"/>
      <w:color w:val="3A3C4B" w:themeColor="text1"/>
      <w:sz w:val="42"/>
      <w:szCs w:val="42"/>
      <w:lang w:eastAsia="x-none"/>
    </w:rPr>
  </w:style>
  <w:style w:type="paragraph" w:customStyle="1" w:styleId="CoverTitle">
    <w:name w:val="Cover (Title)"/>
    <w:qFormat/>
    <w:rsid w:val="00776631"/>
    <w:pPr>
      <w:spacing w:after="360"/>
    </w:pPr>
    <w:rPr>
      <w:rFonts w:asciiTheme="minorHAnsi" w:eastAsia="Times New Roman" w:hAnsiTheme="minorHAnsi" w:cstheme="majorHAnsi"/>
      <w:color w:val="3A3C4B" w:themeColor="text1"/>
      <w:sz w:val="48"/>
      <w:szCs w:val="86"/>
      <w:lang w:eastAsia="x-none"/>
    </w:rPr>
  </w:style>
  <w:style w:type="paragraph" w:customStyle="1" w:styleId="CoverNameDate">
    <w:name w:val="Cover Name &amp; Date"/>
    <w:basedOn w:val="Normal"/>
    <w:autoRedefine/>
    <w:qFormat/>
    <w:rsid w:val="00E669C4"/>
    <w:pPr>
      <w:spacing w:before="0" w:after="0"/>
      <w:jc w:val="right"/>
    </w:pPr>
  </w:style>
  <w:style w:type="numbering" w:customStyle="1" w:styleId="CurrentList1">
    <w:name w:val="Current List1"/>
    <w:uiPriority w:val="99"/>
    <w:rsid w:val="00554654"/>
    <w:pPr>
      <w:numPr>
        <w:numId w:val="11"/>
      </w:numPr>
    </w:pPr>
  </w:style>
  <w:style w:type="paragraph" w:styleId="Header">
    <w:name w:val="header"/>
    <w:basedOn w:val="Normal"/>
    <w:link w:val="HeaderChar"/>
    <w:unhideWhenUsed/>
    <w:rsid w:val="00B07587"/>
    <w:pPr>
      <w:tabs>
        <w:tab w:val="center" w:pos="4680"/>
        <w:tab w:val="right" w:pos="9360"/>
      </w:tabs>
      <w:spacing w:before="0" w:after="0"/>
    </w:pPr>
  </w:style>
  <w:style w:type="character" w:customStyle="1" w:styleId="HeaderChar">
    <w:name w:val="Header Char"/>
    <w:basedOn w:val="DefaultParagraphFont"/>
    <w:link w:val="Header"/>
    <w:rsid w:val="00B07587"/>
    <w:rPr>
      <w:rFonts w:ascii="Calibri" w:eastAsia="Times New Roman" w:hAnsi="Calibri" w:cs="Calibri Light"/>
      <w:color w:val="3A3C4B" w:themeColor="text1"/>
      <w:sz w:val="23"/>
      <w:lang w:eastAsia="x-none"/>
    </w:rPr>
  </w:style>
  <w:style w:type="paragraph" w:styleId="TOC5">
    <w:name w:val="toc 5"/>
    <w:basedOn w:val="TOC4"/>
    <w:next w:val="Normal"/>
    <w:autoRedefine/>
    <w:semiHidden/>
    <w:unhideWhenUsed/>
    <w:rsid w:val="008B642F"/>
    <w:pPr>
      <w:ind w:left="965"/>
    </w:pPr>
  </w:style>
  <w:style w:type="character" w:styleId="FootnoteReference">
    <w:name w:val="footnote reference"/>
    <w:basedOn w:val="DefaultParagraphFont"/>
    <w:semiHidden/>
    <w:unhideWhenUsed/>
    <w:rsid w:val="0032696F"/>
    <w:rPr>
      <w:vertAlign w:val="superscript"/>
    </w:rPr>
  </w:style>
  <w:style w:type="paragraph" w:styleId="NormalWeb">
    <w:name w:val="Normal (Web)"/>
    <w:basedOn w:val="Normal"/>
    <w:uiPriority w:val="99"/>
    <w:unhideWhenUsed/>
    <w:rsid w:val="001E3375"/>
    <w:pPr>
      <w:spacing w:before="100" w:beforeAutospacing="1" w:after="100" w:afterAutospacing="1"/>
    </w:pPr>
    <w:rPr>
      <w:rFonts w:ascii="Times New Roman" w:hAnsi="Times New Roman" w:cs="Times New Roman"/>
      <w:color w:val="auto"/>
      <w:lang w:eastAsia="en-US"/>
    </w:rPr>
  </w:style>
  <w:style w:type="character" w:customStyle="1" w:styleId="normaltextrun">
    <w:name w:val="normaltextrun"/>
    <w:basedOn w:val="DefaultParagraphFont"/>
    <w:rsid w:val="00196A88"/>
  </w:style>
  <w:style w:type="character" w:styleId="UnresolvedMention">
    <w:name w:val="Unresolved Mention"/>
    <w:basedOn w:val="DefaultParagraphFont"/>
    <w:rsid w:val="00DC0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542">
      <w:bodyDiv w:val="1"/>
      <w:marLeft w:val="0"/>
      <w:marRight w:val="0"/>
      <w:marTop w:val="0"/>
      <w:marBottom w:val="0"/>
      <w:divBdr>
        <w:top w:val="none" w:sz="0" w:space="0" w:color="auto"/>
        <w:left w:val="none" w:sz="0" w:space="0" w:color="auto"/>
        <w:bottom w:val="none" w:sz="0" w:space="0" w:color="auto"/>
        <w:right w:val="none" w:sz="0" w:space="0" w:color="auto"/>
      </w:divBdr>
    </w:div>
    <w:div w:id="268205027">
      <w:bodyDiv w:val="1"/>
      <w:marLeft w:val="0"/>
      <w:marRight w:val="0"/>
      <w:marTop w:val="0"/>
      <w:marBottom w:val="0"/>
      <w:divBdr>
        <w:top w:val="none" w:sz="0" w:space="0" w:color="auto"/>
        <w:left w:val="none" w:sz="0" w:space="0" w:color="auto"/>
        <w:bottom w:val="none" w:sz="0" w:space="0" w:color="auto"/>
        <w:right w:val="none" w:sz="0" w:space="0" w:color="auto"/>
      </w:divBdr>
    </w:div>
    <w:div w:id="336466705">
      <w:bodyDiv w:val="1"/>
      <w:marLeft w:val="0"/>
      <w:marRight w:val="0"/>
      <w:marTop w:val="0"/>
      <w:marBottom w:val="0"/>
      <w:divBdr>
        <w:top w:val="none" w:sz="0" w:space="0" w:color="auto"/>
        <w:left w:val="none" w:sz="0" w:space="0" w:color="auto"/>
        <w:bottom w:val="none" w:sz="0" w:space="0" w:color="auto"/>
        <w:right w:val="none" w:sz="0" w:space="0" w:color="auto"/>
      </w:divBdr>
      <w:divsChild>
        <w:div w:id="241333159">
          <w:marLeft w:val="0"/>
          <w:marRight w:val="0"/>
          <w:marTop w:val="0"/>
          <w:marBottom w:val="0"/>
          <w:divBdr>
            <w:top w:val="none" w:sz="0" w:space="0" w:color="auto"/>
            <w:left w:val="none" w:sz="0" w:space="0" w:color="auto"/>
            <w:bottom w:val="none" w:sz="0" w:space="0" w:color="auto"/>
            <w:right w:val="none" w:sz="0" w:space="0" w:color="auto"/>
          </w:divBdr>
        </w:div>
        <w:div w:id="278688531">
          <w:marLeft w:val="0"/>
          <w:marRight w:val="0"/>
          <w:marTop w:val="0"/>
          <w:marBottom w:val="0"/>
          <w:divBdr>
            <w:top w:val="none" w:sz="0" w:space="0" w:color="auto"/>
            <w:left w:val="none" w:sz="0" w:space="0" w:color="auto"/>
            <w:bottom w:val="none" w:sz="0" w:space="0" w:color="auto"/>
            <w:right w:val="none" w:sz="0" w:space="0" w:color="auto"/>
          </w:divBdr>
          <w:divsChild>
            <w:div w:id="290865212">
              <w:marLeft w:val="0"/>
              <w:marRight w:val="0"/>
              <w:marTop w:val="0"/>
              <w:marBottom w:val="150"/>
              <w:divBdr>
                <w:top w:val="none" w:sz="0" w:space="0" w:color="auto"/>
                <w:left w:val="none" w:sz="0" w:space="0" w:color="auto"/>
                <w:bottom w:val="none" w:sz="0" w:space="0" w:color="auto"/>
                <w:right w:val="none" w:sz="0" w:space="0" w:color="auto"/>
              </w:divBdr>
            </w:div>
            <w:div w:id="748118750">
              <w:marLeft w:val="0"/>
              <w:marRight w:val="0"/>
              <w:marTop w:val="0"/>
              <w:marBottom w:val="0"/>
              <w:divBdr>
                <w:top w:val="none" w:sz="0" w:space="0" w:color="auto"/>
                <w:left w:val="none" w:sz="0" w:space="0" w:color="auto"/>
                <w:bottom w:val="none" w:sz="0" w:space="0" w:color="auto"/>
                <w:right w:val="none" w:sz="0" w:space="0" w:color="auto"/>
              </w:divBdr>
              <w:divsChild>
                <w:div w:id="983970601">
                  <w:marLeft w:val="0"/>
                  <w:marRight w:val="0"/>
                  <w:marTop w:val="0"/>
                  <w:marBottom w:val="0"/>
                  <w:divBdr>
                    <w:top w:val="none" w:sz="0" w:space="0" w:color="auto"/>
                    <w:left w:val="none" w:sz="0" w:space="0" w:color="auto"/>
                    <w:bottom w:val="none" w:sz="0" w:space="0" w:color="auto"/>
                    <w:right w:val="none" w:sz="0" w:space="0" w:color="auto"/>
                  </w:divBdr>
                  <w:divsChild>
                    <w:div w:id="294793671">
                      <w:marLeft w:val="0"/>
                      <w:marRight w:val="0"/>
                      <w:marTop w:val="0"/>
                      <w:marBottom w:val="0"/>
                      <w:divBdr>
                        <w:top w:val="none" w:sz="0" w:space="0" w:color="auto"/>
                        <w:left w:val="none" w:sz="0" w:space="0" w:color="auto"/>
                        <w:bottom w:val="none" w:sz="0" w:space="0" w:color="auto"/>
                        <w:right w:val="none" w:sz="0" w:space="0" w:color="auto"/>
                      </w:divBdr>
                    </w:div>
                  </w:divsChild>
                </w:div>
                <w:div w:id="1232422341">
                  <w:marLeft w:val="120"/>
                  <w:marRight w:val="0"/>
                  <w:marTop w:val="0"/>
                  <w:marBottom w:val="0"/>
                  <w:divBdr>
                    <w:top w:val="none" w:sz="0" w:space="0" w:color="auto"/>
                    <w:left w:val="none" w:sz="0" w:space="0" w:color="auto"/>
                    <w:bottom w:val="none" w:sz="0" w:space="0" w:color="auto"/>
                    <w:right w:val="none" w:sz="0" w:space="0" w:color="auto"/>
                  </w:divBdr>
                  <w:divsChild>
                    <w:div w:id="1131903630">
                      <w:marLeft w:val="0"/>
                      <w:marRight w:val="0"/>
                      <w:marTop w:val="0"/>
                      <w:marBottom w:val="0"/>
                      <w:divBdr>
                        <w:top w:val="none" w:sz="0" w:space="0" w:color="auto"/>
                        <w:left w:val="none" w:sz="0" w:space="0" w:color="auto"/>
                        <w:bottom w:val="none" w:sz="0" w:space="0" w:color="auto"/>
                        <w:right w:val="none" w:sz="0" w:space="0" w:color="auto"/>
                      </w:divBdr>
                    </w:div>
                  </w:divsChild>
                </w:div>
                <w:div w:id="1575311163">
                  <w:marLeft w:val="0"/>
                  <w:marRight w:val="0"/>
                  <w:marTop w:val="15"/>
                  <w:marBottom w:val="60"/>
                  <w:divBdr>
                    <w:top w:val="none" w:sz="0" w:space="0" w:color="auto"/>
                    <w:left w:val="none" w:sz="0" w:space="0" w:color="auto"/>
                    <w:bottom w:val="none" w:sz="0" w:space="0" w:color="auto"/>
                    <w:right w:val="none" w:sz="0" w:space="0" w:color="auto"/>
                  </w:divBdr>
                </w:div>
              </w:divsChild>
            </w:div>
            <w:div w:id="1219242107">
              <w:marLeft w:val="0"/>
              <w:marRight w:val="0"/>
              <w:marTop w:val="0"/>
              <w:marBottom w:val="75"/>
              <w:divBdr>
                <w:top w:val="none" w:sz="0" w:space="0" w:color="auto"/>
                <w:left w:val="none" w:sz="0" w:space="0" w:color="auto"/>
                <w:bottom w:val="none" w:sz="0" w:space="0" w:color="auto"/>
                <w:right w:val="none" w:sz="0" w:space="0" w:color="auto"/>
              </w:divBdr>
            </w:div>
            <w:div w:id="1231385237">
              <w:marLeft w:val="0"/>
              <w:marRight w:val="0"/>
              <w:marTop w:val="0"/>
              <w:marBottom w:val="0"/>
              <w:divBdr>
                <w:top w:val="none" w:sz="0" w:space="0" w:color="auto"/>
                <w:left w:val="none" w:sz="0" w:space="0" w:color="auto"/>
                <w:bottom w:val="none" w:sz="0" w:space="0" w:color="auto"/>
                <w:right w:val="none" w:sz="0" w:space="0" w:color="auto"/>
              </w:divBdr>
            </w:div>
          </w:divsChild>
        </w:div>
        <w:div w:id="1766074258">
          <w:marLeft w:val="0"/>
          <w:marRight w:val="0"/>
          <w:marTop w:val="150"/>
          <w:marBottom w:val="0"/>
          <w:divBdr>
            <w:top w:val="none" w:sz="0" w:space="0" w:color="auto"/>
            <w:left w:val="none" w:sz="0" w:space="0" w:color="auto"/>
            <w:bottom w:val="none" w:sz="0" w:space="0" w:color="auto"/>
            <w:right w:val="none" w:sz="0" w:space="0" w:color="auto"/>
          </w:divBdr>
          <w:divsChild>
            <w:div w:id="186794638">
              <w:marLeft w:val="0"/>
              <w:marRight w:val="0"/>
              <w:marTop w:val="0"/>
              <w:marBottom w:val="150"/>
              <w:divBdr>
                <w:top w:val="none" w:sz="0" w:space="0" w:color="auto"/>
                <w:left w:val="none" w:sz="0" w:space="0" w:color="auto"/>
                <w:bottom w:val="single" w:sz="6" w:space="0" w:color="E4E6E8"/>
                <w:right w:val="none" w:sz="0" w:space="0" w:color="auto"/>
              </w:divBdr>
              <w:divsChild>
                <w:div w:id="1076510544">
                  <w:marLeft w:val="0"/>
                  <w:marRight w:val="0"/>
                  <w:marTop w:val="0"/>
                  <w:marBottom w:val="0"/>
                  <w:divBdr>
                    <w:top w:val="none" w:sz="0" w:space="0" w:color="auto"/>
                    <w:left w:val="none" w:sz="0" w:space="0" w:color="auto"/>
                    <w:bottom w:val="none" w:sz="0" w:space="0" w:color="auto"/>
                    <w:right w:val="none" w:sz="0" w:space="0" w:color="auto"/>
                  </w:divBdr>
                  <w:divsChild>
                    <w:div w:id="20897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2036">
          <w:marLeft w:val="0"/>
          <w:marRight w:val="0"/>
          <w:marTop w:val="150"/>
          <w:marBottom w:val="0"/>
          <w:divBdr>
            <w:top w:val="single" w:sz="6" w:space="0" w:color="E4E6E8"/>
            <w:left w:val="none" w:sz="0" w:space="0" w:color="auto"/>
            <w:bottom w:val="none" w:sz="0" w:space="8" w:color="auto"/>
            <w:right w:val="none" w:sz="0" w:space="0" w:color="auto"/>
          </w:divBdr>
          <w:divsChild>
            <w:div w:id="948782215">
              <w:marLeft w:val="0"/>
              <w:marRight w:val="0"/>
              <w:marTop w:val="0"/>
              <w:marBottom w:val="0"/>
              <w:divBdr>
                <w:top w:val="none" w:sz="0" w:space="0" w:color="auto"/>
                <w:left w:val="none" w:sz="0" w:space="0" w:color="auto"/>
                <w:bottom w:val="none" w:sz="0" w:space="0" w:color="auto"/>
                <w:right w:val="none" w:sz="0" w:space="0" w:color="auto"/>
              </w:divBdr>
            </w:div>
            <w:div w:id="992836439">
              <w:marLeft w:val="0"/>
              <w:marRight w:val="0"/>
              <w:marTop w:val="0"/>
              <w:marBottom w:val="0"/>
              <w:divBdr>
                <w:top w:val="none" w:sz="0" w:space="0" w:color="auto"/>
                <w:left w:val="none" w:sz="0" w:space="0" w:color="auto"/>
                <w:bottom w:val="none" w:sz="0" w:space="0" w:color="auto"/>
                <w:right w:val="none" w:sz="0" w:space="0" w:color="auto"/>
              </w:divBdr>
            </w:div>
            <w:div w:id="1076322631">
              <w:marLeft w:val="0"/>
              <w:marRight w:val="0"/>
              <w:marTop w:val="0"/>
              <w:marBottom w:val="0"/>
              <w:divBdr>
                <w:top w:val="none" w:sz="0" w:space="0" w:color="auto"/>
                <w:left w:val="none" w:sz="0" w:space="0" w:color="auto"/>
                <w:bottom w:val="none" w:sz="0" w:space="0" w:color="auto"/>
                <w:right w:val="none" w:sz="0" w:space="0" w:color="auto"/>
              </w:divBdr>
            </w:div>
            <w:div w:id="1362241125">
              <w:marLeft w:val="0"/>
              <w:marRight w:val="0"/>
              <w:marTop w:val="0"/>
              <w:marBottom w:val="0"/>
              <w:divBdr>
                <w:top w:val="none" w:sz="0" w:space="0" w:color="auto"/>
                <w:left w:val="none" w:sz="0" w:space="0" w:color="auto"/>
                <w:bottom w:val="none" w:sz="0" w:space="0" w:color="auto"/>
                <w:right w:val="none" w:sz="0" w:space="0" w:color="auto"/>
              </w:divBdr>
            </w:div>
            <w:div w:id="17662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002">
      <w:bodyDiv w:val="1"/>
      <w:marLeft w:val="0"/>
      <w:marRight w:val="0"/>
      <w:marTop w:val="0"/>
      <w:marBottom w:val="0"/>
      <w:divBdr>
        <w:top w:val="none" w:sz="0" w:space="0" w:color="auto"/>
        <w:left w:val="none" w:sz="0" w:space="0" w:color="auto"/>
        <w:bottom w:val="none" w:sz="0" w:space="0" w:color="auto"/>
        <w:right w:val="none" w:sz="0" w:space="0" w:color="auto"/>
      </w:divBdr>
    </w:div>
    <w:div w:id="782112657">
      <w:bodyDiv w:val="1"/>
      <w:marLeft w:val="0"/>
      <w:marRight w:val="0"/>
      <w:marTop w:val="0"/>
      <w:marBottom w:val="0"/>
      <w:divBdr>
        <w:top w:val="none" w:sz="0" w:space="0" w:color="auto"/>
        <w:left w:val="none" w:sz="0" w:space="0" w:color="auto"/>
        <w:bottom w:val="none" w:sz="0" w:space="0" w:color="auto"/>
        <w:right w:val="none" w:sz="0" w:space="0" w:color="auto"/>
      </w:divBdr>
    </w:div>
    <w:div w:id="927542113">
      <w:bodyDiv w:val="1"/>
      <w:marLeft w:val="0"/>
      <w:marRight w:val="0"/>
      <w:marTop w:val="0"/>
      <w:marBottom w:val="0"/>
      <w:divBdr>
        <w:top w:val="none" w:sz="0" w:space="0" w:color="auto"/>
        <w:left w:val="none" w:sz="0" w:space="0" w:color="auto"/>
        <w:bottom w:val="none" w:sz="0" w:space="0" w:color="auto"/>
        <w:right w:val="none" w:sz="0" w:space="0" w:color="auto"/>
      </w:divBdr>
    </w:div>
    <w:div w:id="1054280295">
      <w:bodyDiv w:val="1"/>
      <w:marLeft w:val="0"/>
      <w:marRight w:val="0"/>
      <w:marTop w:val="0"/>
      <w:marBottom w:val="0"/>
      <w:divBdr>
        <w:top w:val="none" w:sz="0" w:space="0" w:color="auto"/>
        <w:left w:val="none" w:sz="0" w:space="0" w:color="auto"/>
        <w:bottom w:val="none" w:sz="0" w:space="0" w:color="auto"/>
        <w:right w:val="none" w:sz="0" w:space="0" w:color="auto"/>
      </w:divBdr>
    </w:div>
    <w:div w:id="1504736385">
      <w:bodyDiv w:val="1"/>
      <w:marLeft w:val="0"/>
      <w:marRight w:val="0"/>
      <w:marTop w:val="0"/>
      <w:marBottom w:val="0"/>
      <w:divBdr>
        <w:top w:val="none" w:sz="0" w:space="0" w:color="auto"/>
        <w:left w:val="none" w:sz="0" w:space="0" w:color="auto"/>
        <w:bottom w:val="none" w:sz="0" w:space="0" w:color="auto"/>
        <w:right w:val="none" w:sz="0" w:space="0" w:color="auto"/>
      </w:divBdr>
      <w:divsChild>
        <w:div w:id="186911035">
          <w:marLeft w:val="0"/>
          <w:marRight w:val="0"/>
          <w:marTop w:val="0"/>
          <w:marBottom w:val="0"/>
          <w:divBdr>
            <w:top w:val="none" w:sz="0" w:space="0" w:color="auto"/>
            <w:left w:val="none" w:sz="0" w:space="0" w:color="auto"/>
            <w:bottom w:val="none" w:sz="0" w:space="0" w:color="auto"/>
            <w:right w:val="none" w:sz="0" w:space="0" w:color="auto"/>
          </w:divBdr>
          <w:divsChild>
            <w:div w:id="31612229">
              <w:marLeft w:val="0"/>
              <w:marRight w:val="0"/>
              <w:marTop w:val="0"/>
              <w:marBottom w:val="75"/>
              <w:divBdr>
                <w:top w:val="none" w:sz="0" w:space="0" w:color="auto"/>
                <w:left w:val="none" w:sz="0" w:space="0" w:color="auto"/>
                <w:bottom w:val="none" w:sz="0" w:space="0" w:color="auto"/>
                <w:right w:val="none" w:sz="0" w:space="0" w:color="auto"/>
              </w:divBdr>
            </w:div>
            <w:div w:id="1356006942">
              <w:marLeft w:val="0"/>
              <w:marRight w:val="0"/>
              <w:marTop w:val="0"/>
              <w:marBottom w:val="0"/>
              <w:divBdr>
                <w:top w:val="none" w:sz="0" w:space="0" w:color="auto"/>
                <w:left w:val="none" w:sz="0" w:space="0" w:color="auto"/>
                <w:bottom w:val="none" w:sz="0" w:space="0" w:color="auto"/>
                <w:right w:val="none" w:sz="0" w:space="0" w:color="auto"/>
              </w:divBdr>
              <w:divsChild>
                <w:div w:id="108743920">
                  <w:marLeft w:val="0"/>
                  <w:marRight w:val="0"/>
                  <w:marTop w:val="0"/>
                  <w:marBottom w:val="0"/>
                  <w:divBdr>
                    <w:top w:val="none" w:sz="0" w:space="0" w:color="auto"/>
                    <w:left w:val="none" w:sz="0" w:space="0" w:color="auto"/>
                    <w:bottom w:val="none" w:sz="0" w:space="0" w:color="auto"/>
                    <w:right w:val="none" w:sz="0" w:space="0" w:color="auto"/>
                  </w:divBdr>
                  <w:divsChild>
                    <w:div w:id="1259950930">
                      <w:marLeft w:val="0"/>
                      <w:marRight w:val="0"/>
                      <w:marTop w:val="0"/>
                      <w:marBottom w:val="0"/>
                      <w:divBdr>
                        <w:top w:val="none" w:sz="0" w:space="0" w:color="auto"/>
                        <w:left w:val="none" w:sz="0" w:space="0" w:color="auto"/>
                        <w:bottom w:val="none" w:sz="0" w:space="0" w:color="auto"/>
                        <w:right w:val="none" w:sz="0" w:space="0" w:color="auto"/>
                      </w:divBdr>
                    </w:div>
                  </w:divsChild>
                </w:div>
                <w:div w:id="499008669">
                  <w:marLeft w:val="120"/>
                  <w:marRight w:val="0"/>
                  <w:marTop w:val="0"/>
                  <w:marBottom w:val="0"/>
                  <w:divBdr>
                    <w:top w:val="none" w:sz="0" w:space="0" w:color="auto"/>
                    <w:left w:val="none" w:sz="0" w:space="0" w:color="auto"/>
                    <w:bottom w:val="none" w:sz="0" w:space="0" w:color="auto"/>
                    <w:right w:val="none" w:sz="0" w:space="0" w:color="auto"/>
                  </w:divBdr>
                  <w:divsChild>
                    <w:div w:id="759330775">
                      <w:marLeft w:val="0"/>
                      <w:marRight w:val="0"/>
                      <w:marTop w:val="0"/>
                      <w:marBottom w:val="0"/>
                      <w:divBdr>
                        <w:top w:val="none" w:sz="0" w:space="0" w:color="auto"/>
                        <w:left w:val="none" w:sz="0" w:space="0" w:color="auto"/>
                        <w:bottom w:val="none" w:sz="0" w:space="0" w:color="auto"/>
                        <w:right w:val="none" w:sz="0" w:space="0" w:color="auto"/>
                      </w:divBdr>
                    </w:div>
                  </w:divsChild>
                </w:div>
                <w:div w:id="583952157">
                  <w:marLeft w:val="0"/>
                  <w:marRight w:val="0"/>
                  <w:marTop w:val="15"/>
                  <w:marBottom w:val="60"/>
                  <w:divBdr>
                    <w:top w:val="none" w:sz="0" w:space="0" w:color="auto"/>
                    <w:left w:val="none" w:sz="0" w:space="0" w:color="auto"/>
                    <w:bottom w:val="none" w:sz="0" w:space="0" w:color="auto"/>
                    <w:right w:val="none" w:sz="0" w:space="0" w:color="auto"/>
                  </w:divBdr>
                </w:div>
              </w:divsChild>
            </w:div>
            <w:div w:id="1428228119">
              <w:marLeft w:val="0"/>
              <w:marRight w:val="0"/>
              <w:marTop w:val="0"/>
              <w:marBottom w:val="150"/>
              <w:divBdr>
                <w:top w:val="none" w:sz="0" w:space="0" w:color="auto"/>
                <w:left w:val="none" w:sz="0" w:space="0" w:color="auto"/>
                <w:bottom w:val="none" w:sz="0" w:space="0" w:color="auto"/>
                <w:right w:val="none" w:sz="0" w:space="0" w:color="auto"/>
              </w:divBdr>
            </w:div>
            <w:div w:id="1810635515">
              <w:marLeft w:val="0"/>
              <w:marRight w:val="0"/>
              <w:marTop w:val="0"/>
              <w:marBottom w:val="0"/>
              <w:divBdr>
                <w:top w:val="none" w:sz="0" w:space="0" w:color="auto"/>
                <w:left w:val="none" w:sz="0" w:space="0" w:color="auto"/>
                <w:bottom w:val="none" w:sz="0" w:space="0" w:color="auto"/>
                <w:right w:val="none" w:sz="0" w:space="0" w:color="auto"/>
              </w:divBdr>
            </w:div>
          </w:divsChild>
        </w:div>
        <w:div w:id="921180352">
          <w:marLeft w:val="0"/>
          <w:marRight w:val="0"/>
          <w:marTop w:val="0"/>
          <w:marBottom w:val="0"/>
          <w:divBdr>
            <w:top w:val="none" w:sz="0" w:space="0" w:color="auto"/>
            <w:left w:val="none" w:sz="0" w:space="0" w:color="auto"/>
            <w:bottom w:val="none" w:sz="0" w:space="0" w:color="auto"/>
            <w:right w:val="none" w:sz="0" w:space="0" w:color="auto"/>
          </w:divBdr>
        </w:div>
        <w:div w:id="1848402986">
          <w:marLeft w:val="0"/>
          <w:marRight w:val="0"/>
          <w:marTop w:val="150"/>
          <w:marBottom w:val="0"/>
          <w:divBdr>
            <w:top w:val="single" w:sz="6" w:space="0" w:color="E4E6E8"/>
            <w:left w:val="none" w:sz="0" w:space="0" w:color="auto"/>
            <w:bottom w:val="none" w:sz="0" w:space="8" w:color="auto"/>
            <w:right w:val="none" w:sz="0" w:space="0" w:color="auto"/>
          </w:divBdr>
          <w:divsChild>
            <w:div w:id="218245301">
              <w:marLeft w:val="0"/>
              <w:marRight w:val="0"/>
              <w:marTop w:val="0"/>
              <w:marBottom w:val="0"/>
              <w:divBdr>
                <w:top w:val="none" w:sz="0" w:space="0" w:color="auto"/>
                <w:left w:val="none" w:sz="0" w:space="0" w:color="auto"/>
                <w:bottom w:val="none" w:sz="0" w:space="0" w:color="auto"/>
                <w:right w:val="none" w:sz="0" w:space="0" w:color="auto"/>
              </w:divBdr>
            </w:div>
            <w:div w:id="483788194">
              <w:marLeft w:val="0"/>
              <w:marRight w:val="0"/>
              <w:marTop w:val="0"/>
              <w:marBottom w:val="0"/>
              <w:divBdr>
                <w:top w:val="none" w:sz="0" w:space="0" w:color="auto"/>
                <w:left w:val="none" w:sz="0" w:space="0" w:color="auto"/>
                <w:bottom w:val="none" w:sz="0" w:space="0" w:color="auto"/>
                <w:right w:val="none" w:sz="0" w:space="0" w:color="auto"/>
              </w:divBdr>
            </w:div>
            <w:div w:id="797187753">
              <w:marLeft w:val="0"/>
              <w:marRight w:val="0"/>
              <w:marTop w:val="0"/>
              <w:marBottom w:val="0"/>
              <w:divBdr>
                <w:top w:val="none" w:sz="0" w:space="0" w:color="auto"/>
                <w:left w:val="none" w:sz="0" w:space="0" w:color="auto"/>
                <w:bottom w:val="none" w:sz="0" w:space="0" w:color="auto"/>
                <w:right w:val="none" w:sz="0" w:space="0" w:color="auto"/>
              </w:divBdr>
            </w:div>
            <w:div w:id="1630934808">
              <w:marLeft w:val="0"/>
              <w:marRight w:val="0"/>
              <w:marTop w:val="0"/>
              <w:marBottom w:val="0"/>
              <w:divBdr>
                <w:top w:val="none" w:sz="0" w:space="0" w:color="auto"/>
                <w:left w:val="none" w:sz="0" w:space="0" w:color="auto"/>
                <w:bottom w:val="none" w:sz="0" w:space="0" w:color="auto"/>
                <w:right w:val="none" w:sz="0" w:space="0" w:color="auto"/>
              </w:divBdr>
            </w:div>
            <w:div w:id="1887526142">
              <w:marLeft w:val="0"/>
              <w:marRight w:val="0"/>
              <w:marTop w:val="0"/>
              <w:marBottom w:val="0"/>
              <w:divBdr>
                <w:top w:val="none" w:sz="0" w:space="0" w:color="auto"/>
                <w:left w:val="none" w:sz="0" w:space="0" w:color="auto"/>
                <w:bottom w:val="none" w:sz="0" w:space="0" w:color="auto"/>
                <w:right w:val="none" w:sz="0" w:space="0" w:color="auto"/>
              </w:divBdr>
            </w:div>
          </w:divsChild>
        </w:div>
        <w:div w:id="2031174646">
          <w:marLeft w:val="0"/>
          <w:marRight w:val="0"/>
          <w:marTop w:val="150"/>
          <w:marBottom w:val="0"/>
          <w:divBdr>
            <w:top w:val="none" w:sz="0" w:space="0" w:color="auto"/>
            <w:left w:val="none" w:sz="0" w:space="0" w:color="auto"/>
            <w:bottom w:val="none" w:sz="0" w:space="0" w:color="auto"/>
            <w:right w:val="none" w:sz="0" w:space="0" w:color="auto"/>
          </w:divBdr>
          <w:divsChild>
            <w:div w:id="93986187">
              <w:marLeft w:val="0"/>
              <w:marRight w:val="0"/>
              <w:marTop w:val="0"/>
              <w:marBottom w:val="150"/>
              <w:divBdr>
                <w:top w:val="none" w:sz="0" w:space="0" w:color="auto"/>
                <w:left w:val="none" w:sz="0" w:space="0" w:color="auto"/>
                <w:bottom w:val="single" w:sz="6" w:space="0" w:color="E4E6E8"/>
                <w:right w:val="none" w:sz="0" w:space="0" w:color="auto"/>
              </w:divBdr>
              <w:divsChild>
                <w:div w:id="1007949829">
                  <w:marLeft w:val="0"/>
                  <w:marRight w:val="0"/>
                  <w:marTop w:val="0"/>
                  <w:marBottom w:val="0"/>
                  <w:divBdr>
                    <w:top w:val="none" w:sz="0" w:space="0" w:color="auto"/>
                    <w:left w:val="none" w:sz="0" w:space="0" w:color="auto"/>
                    <w:bottom w:val="none" w:sz="0" w:space="0" w:color="auto"/>
                    <w:right w:val="none" w:sz="0" w:space="0" w:color="auto"/>
                  </w:divBdr>
                  <w:divsChild>
                    <w:div w:id="21045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77610">
      <w:bodyDiv w:val="1"/>
      <w:marLeft w:val="0"/>
      <w:marRight w:val="0"/>
      <w:marTop w:val="0"/>
      <w:marBottom w:val="0"/>
      <w:divBdr>
        <w:top w:val="none" w:sz="0" w:space="0" w:color="auto"/>
        <w:left w:val="none" w:sz="0" w:space="0" w:color="auto"/>
        <w:bottom w:val="none" w:sz="0" w:space="0" w:color="auto"/>
        <w:right w:val="none" w:sz="0" w:space="0" w:color="auto"/>
      </w:divBdr>
    </w:div>
    <w:div w:id="1663309534">
      <w:bodyDiv w:val="1"/>
      <w:marLeft w:val="0"/>
      <w:marRight w:val="0"/>
      <w:marTop w:val="0"/>
      <w:marBottom w:val="0"/>
      <w:divBdr>
        <w:top w:val="none" w:sz="0" w:space="0" w:color="auto"/>
        <w:left w:val="none" w:sz="0" w:space="0" w:color="auto"/>
        <w:bottom w:val="none" w:sz="0" w:space="0" w:color="auto"/>
        <w:right w:val="none" w:sz="0" w:space="0" w:color="auto"/>
      </w:divBdr>
    </w:div>
    <w:div w:id="1740178395">
      <w:bodyDiv w:val="1"/>
      <w:marLeft w:val="0"/>
      <w:marRight w:val="0"/>
      <w:marTop w:val="0"/>
      <w:marBottom w:val="0"/>
      <w:divBdr>
        <w:top w:val="none" w:sz="0" w:space="0" w:color="auto"/>
        <w:left w:val="none" w:sz="0" w:space="0" w:color="auto"/>
        <w:bottom w:val="none" w:sz="0" w:space="0" w:color="auto"/>
        <w:right w:val="none" w:sz="0" w:space="0" w:color="auto"/>
      </w:divBdr>
    </w:div>
    <w:div w:id="1850565216">
      <w:bodyDiv w:val="1"/>
      <w:marLeft w:val="0"/>
      <w:marRight w:val="0"/>
      <w:marTop w:val="0"/>
      <w:marBottom w:val="0"/>
      <w:divBdr>
        <w:top w:val="none" w:sz="0" w:space="0" w:color="auto"/>
        <w:left w:val="none" w:sz="0" w:space="0" w:color="auto"/>
        <w:bottom w:val="none" w:sz="0" w:space="0" w:color="auto"/>
        <w:right w:val="none" w:sz="0" w:space="0" w:color="auto"/>
      </w:divBdr>
    </w:div>
    <w:div w:id="1895893471">
      <w:bodyDiv w:val="1"/>
      <w:marLeft w:val="0"/>
      <w:marRight w:val="0"/>
      <w:marTop w:val="0"/>
      <w:marBottom w:val="0"/>
      <w:divBdr>
        <w:top w:val="none" w:sz="0" w:space="0" w:color="auto"/>
        <w:left w:val="none" w:sz="0" w:space="0" w:color="auto"/>
        <w:bottom w:val="none" w:sz="0" w:space="0" w:color="auto"/>
        <w:right w:val="none" w:sz="0" w:space="0" w:color="auto"/>
      </w:divBdr>
    </w:div>
    <w:div w:id="20869964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200"/>
</w:webSettings>
</file>

<file path=word/_rels/document.xml.rels><?xml version="1.0" encoding="UTF-8" standalone="yes"?>
<Relationships xmlns="http://schemas.openxmlformats.org/package/2006/relationships"><Relationship Id="rId26" Type="http://schemas.openxmlformats.org/officeDocument/2006/relationships/hyperlink" Target="https://www.w3.org/TR/WCAG21/"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63" Type="http://schemas.openxmlformats.org/officeDocument/2006/relationships/hyperlink" Target="http://www.w3.org/TR/WCAG20/" TargetMode="External"/><Relationship Id="rId68"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hyperlink" Target="mailto:cwestgarth@turnitin.com"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56" Type="http://schemas.openxmlformats.org/officeDocument/2006/relationships/hyperlink" Target="http://www.w3.org/TR/WCAG20/" TargetMode="External"/><Relationship Id="rId64" Type="http://schemas.openxmlformats.org/officeDocument/2006/relationships/hyperlink" Target="https://www.w3.org/TR/WCAG21/"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w3.org/TR/WCAG20/"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eader" Target="header2.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askey\Downloads\_Tech%20Writing%20Projects\ACR%20Templates\My%20Revisions%20-%2009062019\VPAT%202.3%20WCAG%202.1%20SS%20-%20v2.dotx" TargetMode="External"/></Relationships>
</file>

<file path=word/theme/theme1.xml><?xml version="1.0" encoding="utf-8"?>
<a:theme xmlns:a="http://schemas.openxmlformats.org/drawingml/2006/main" name="LevelAccess">
  <a:themeElements>
    <a:clrScheme name="Level Access">
      <a:dk1>
        <a:srgbClr val="3A3C4B"/>
      </a:dk1>
      <a:lt1>
        <a:srgbClr val="FFFFFF"/>
      </a:lt1>
      <a:dk2>
        <a:srgbClr val="542B9F"/>
      </a:dk2>
      <a:lt2>
        <a:srgbClr val="57C129"/>
      </a:lt2>
      <a:accent1>
        <a:srgbClr val="613BBF"/>
      </a:accent1>
      <a:accent2>
        <a:srgbClr val="3B55E6"/>
      </a:accent2>
      <a:accent3>
        <a:srgbClr val="34788C"/>
      </a:accent3>
      <a:accent4>
        <a:srgbClr val="6D307E"/>
      </a:accent4>
      <a:accent5>
        <a:srgbClr val="3C539A"/>
      </a:accent5>
      <a:accent6>
        <a:srgbClr val="EF6B11"/>
      </a:accent6>
      <a:hlink>
        <a:srgbClr val="3B55E6"/>
      </a:hlink>
      <a:folHlink>
        <a:srgbClr val="C90B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FB2F6AAD04604885F102FBC8802BA0" ma:contentTypeVersion="15" ma:contentTypeDescription="Create a new document." ma:contentTypeScope="" ma:versionID="63a96e5ce4a6f18a4a451ca202f3928a">
  <xsd:schema xmlns:xsd="http://www.w3.org/2001/XMLSchema" xmlns:xs="http://www.w3.org/2001/XMLSchema" xmlns:p="http://schemas.microsoft.com/office/2006/metadata/properties" xmlns:ns1="http://schemas.microsoft.com/sharepoint/v3" xmlns:ns3="0fc051d0-8c06-4047-b93a-15c0b4d4bba5" xmlns:ns4="3b0701ed-2f59-413c-9374-c210afd2e333" targetNamespace="http://schemas.microsoft.com/office/2006/metadata/properties" ma:root="true" ma:fieldsID="3d69d8b2c97de6779f806a6733fd9aa7" ns1:_="" ns3:_="" ns4:_="">
    <xsd:import namespace="http://schemas.microsoft.com/sharepoint/v3"/>
    <xsd:import namespace="0fc051d0-8c06-4047-b93a-15c0b4d4bba5"/>
    <xsd:import namespace="3b0701ed-2f59-413c-9374-c210afd2e3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051d0-8c06-4047-b93a-15c0b4d4bb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0701ed-2f59-413c-9374-c210afd2e3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33F2-E4B4-4D87-8542-C7FEB7DE4F3A}">
  <ds:schemaRefs>
    <ds:schemaRef ds:uri="http://schemas.microsoft.com/sharepoint/v3/contenttype/forms"/>
  </ds:schemaRefs>
</ds:datastoreItem>
</file>

<file path=customXml/itemProps2.xml><?xml version="1.0" encoding="utf-8"?>
<ds:datastoreItem xmlns:ds="http://schemas.openxmlformats.org/officeDocument/2006/customXml" ds:itemID="{E1FC2AC0-21D8-404C-B75E-7F632AF98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051d0-8c06-4047-b93a-15c0b4d4bba5"/>
    <ds:schemaRef ds:uri="3b0701ed-2f59-413c-9374-c210afd2e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45222-BB82-4DF8-A43F-8A2FA99DAC5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E1FA34A-191B-DE43-BCAA-D1C9DE13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C:\Users\ncaskey\Downloads\_Tech Writing Projects\ACR Templates\My Revisions - 09062019\VPAT 2.3 WCAG 2.1 SS - v2.dotx</Template>
  <TotalTime>0</TotalTime>
  <Pages>16</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Word Template</vt:lpstr>
    </vt:vector>
  </TitlesOfParts>
  <Manager/>
  <Company>Level Access</Company>
  <LinksUpToDate>false</LinksUpToDate>
  <CharactersWithSpaces>17542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Nick Caskey</dc:creator>
  <cp:keywords/>
  <dc:description/>
  <cp:lastModifiedBy>Jeramie Heflin</cp:lastModifiedBy>
  <cp:revision>3</cp:revision>
  <cp:lastPrinted>2018-08-16T16:33:00Z</cp:lastPrinted>
  <dcterms:created xsi:type="dcterms:W3CDTF">2020-04-09T20:42:00Z</dcterms:created>
  <dcterms:modified xsi:type="dcterms:W3CDTF">2020-04-09T20:42:00Z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0x01010019FB2F6AAD04604885F102FBC8802BA0</vt:lpwstr>
  </property>
  <property fmtid="{D5CDD505-2E9C-101B-9397-08002B2CF9AE}" pid="3" name="TaxKeyword">
    <vt:lpwstr/>
  </property>
</Properties>
</file>